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89" w:rsidRDefault="00455F89" w:rsidP="00E42A72">
      <w:pPr>
        <w:pStyle w:val="a3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F2263" w:rsidRPr="001D1A28" w:rsidRDefault="006F2263" w:rsidP="006F226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1D1A28">
        <w:rPr>
          <w:rFonts w:ascii="Times New Roman" w:hAnsi="Times New Roman"/>
          <w:sz w:val="28"/>
          <w:szCs w:val="28"/>
        </w:rPr>
        <w:t xml:space="preserve">Приложение </w:t>
      </w:r>
    </w:p>
    <w:p w:rsidR="006F2263" w:rsidRPr="001D1A28" w:rsidRDefault="006F2263" w:rsidP="006F226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1D1A28"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 w:rsidRPr="001D1A28">
        <w:rPr>
          <w:rFonts w:ascii="Times New Roman" w:hAnsi="Times New Roman"/>
          <w:sz w:val="28"/>
          <w:szCs w:val="28"/>
        </w:rPr>
        <w:t>Ровенского</w:t>
      </w:r>
      <w:proofErr w:type="gramEnd"/>
      <w:r w:rsidRPr="001D1A28">
        <w:rPr>
          <w:rFonts w:ascii="Times New Roman" w:hAnsi="Times New Roman"/>
          <w:sz w:val="28"/>
          <w:szCs w:val="28"/>
        </w:rPr>
        <w:t xml:space="preserve"> </w:t>
      </w:r>
    </w:p>
    <w:p w:rsidR="006F2263" w:rsidRDefault="006F2263" w:rsidP="006F226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1D1A28">
        <w:rPr>
          <w:rFonts w:ascii="Times New Roman" w:hAnsi="Times New Roman"/>
          <w:sz w:val="28"/>
          <w:szCs w:val="28"/>
        </w:rPr>
        <w:t xml:space="preserve">районного Собрания </w:t>
      </w:r>
    </w:p>
    <w:p w:rsidR="006F2263" w:rsidRDefault="006F2263" w:rsidP="006F2263">
      <w:pPr>
        <w:pStyle w:val="a3"/>
        <w:ind w:firstLine="851"/>
        <w:jc w:val="right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1D1A28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CF189B">
        <w:rPr>
          <w:rFonts w:ascii="Times New Roman" w:hAnsi="Times New Roman"/>
          <w:sz w:val="28"/>
          <w:szCs w:val="28"/>
        </w:rPr>
        <w:t>27.02.2017 г.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D1A28">
        <w:rPr>
          <w:rFonts w:ascii="Times New Roman" w:hAnsi="Times New Roman"/>
          <w:sz w:val="28"/>
          <w:szCs w:val="28"/>
        </w:rPr>
        <w:t>№</w:t>
      </w:r>
      <w:r w:rsidR="00CF189B">
        <w:rPr>
          <w:rFonts w:ascii="Times New Roman" w:hAnsi="Times New Roman"/>
          <w:sz w:val="28"/>
          <w:szCs w:val="28"/>
        </w:rPr>
        <w:t xml:space="preserve"> 201</w:t>
      </w:r>
    </w:p>
    <w:p w:rsidR="006F2263" w:rsidRDefault="006F2263" w:rsidP="00E42A72">
      <w:pPr>
        <w:pStyle w:val="a3"/>
        <w:ind w:firstLine="851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D61E18" w:rsidRDefault="007C3D8E" w:rsidP="00E42A72">
      <w:pPr>
        <w:pStyle w:val="a3"/>
        <w:ind w:firstLine="851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455F89">
        <w:rPr>
          <w:rFonts w:ascii="Times New Roman" w:hAnsi="Times New Roman"/>
          <w:b/>
          <w:bCs/>
          <w:sz w:val="32"/>
          <w:szCs w:val="32"/>
          <w:lang w:eastAsia="ru-RU"/>
        </w:rPr>
        <w:t>О</w:t>
      </w:r>
      <w:r w:rsidR="00D61E18">
        <w:rPr>
          <w:rFonts w:ascii="Times New Roman" w:hAnsi="Times New Roman"/>
          <w:b/>
          <w:bCs/>
          <w:sz w:val="32"/>
          <w:szCs w:val="32"/>
          <w:lang w:eastAsia="ru-RU"/>
        </w:rPr>
        <w:t xml:space="preserve">тчет главы Ровенского района </w:t>
      </w:r>
    </w:p>
    <w:p w:rsidR="000A2327" w:rsidRPr="00455F89" w:rsidRDefault="00D61E18" w:rsidP="00E42A72">
      <w:pPr>
        <w:pStyle w:val="a3"/>
        <w:ind w:firstLine="851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 xml:space="preserve">о результатах деятельности районной администрации </w:t>
      </w:r>
      <w:r w:rsidR="007C3D8E" w:rsidRPr="00455F89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</w:t>
      </w:r>
    </w:p>
    <w:p w:rsidR="007C3D8E" w:rsidRPr="00455F89" w:rsidRDefault="007C3D8E" w:rsidP="00E42A72">
      <w:pPr>
        <w:pStyle w:val="a3"/>
        <w:ind w:firstLine="851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455F89">
        <w:rPr>
          <w:rFonts w:ascii="Times New Roman" w:hAnsi="Times New Roman"/>
          <w:b/>
          <w:bCs/>
          <w:sz w:val="32"/>
          <w:szCs w:val="32"/>
          <w:lang w:eastAsia="ru-RU"/>
        </w:rPr>
        <w:t>за 201</w:t>
      </w:r>
      <w:r w:rsidR="00704D85" w:rsidRPr="00455F89">
        <w:rPr>
          <w:rFonts w:ascii="Times New Roman" w:hAnsi="Times New Roman"/>
          <w:b/>
          <w:bCs/>
          <w:sz w:val="32"/>
          <w:szCs w:val="32"/>
          <w:lang w:eastAsia="ru-RU"/>
        </w:rPr>
        <w:t>7</w:t>
      </w:r>
      <w:r w:rsidR="00D61E18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год</w:t>
      </w:r>
    </w:p>
    <w:p w:rsidR="00A45B9C" w:rsidRPr="00E42A72" w:rsidRDefault="00A45B9C" w:rsidP="00A45B9C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D5DB7" w:rsidRPr="00E42A72" w:rsidRDefault="00CD5DB7" w:rsidP="00CD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По итогам 2017 года в районе прослеживается положительная динамика социально-экономического развития. Населению в соответствии с действующим законодательством в полном объёме представлялись муниципальные услуги. Своевременно и без задержек финансировались основные расходы. Финансово-экономические показатели и состояние социальной сферы по итогам  года свидетельствуют о том, что нам удалось не только укрепить ранее достигнутые позиции, но и по некоторым направлениям продвинуться вперед. Общая ситуация в экономике района характеризуется следующими показателями.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D5DB7" w:rsidRPr="00E42A72" w:rsidRDefault="00CD5DB7" w:rsidP="00F03849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42A72">
        <w:rPr>
          <w:rFonts w:ascii="Times New Roman" w:hAnsi="Times New Roman"/>
          <w:b/>
          <w:bCs/>
          <w:sz w:val="28"/>
          <w:szCs w:val="28"/>
          <w:lang w:eastAsia="ru-RU"/>
        </w:rPr>
        <w:t>Э</w:t>
      </w:r>
      <w:r w:rsidR="00F40CF6">
        <w:rPr>
          <w:rFonts w:ascii="Times New Roman" w:hAnsi="Times New Roman"/>
          <w:b/>
          <w:bCs/>
          <w:sz w:val="28"/>
          <w:szCs w:val="28"/>
          <w:lang w:eastAsia="ru-RU"/>
        </w:rPr>
        <w:t>КОНОМИКА</w:t>
      </w:r>
    </w:p>
    <w:p w:rsidR="00CD5DB7" w:rsidRPr="00E42A72" w:rsidRDefault="00CD5DB7" w:rsidP="00CD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Демографическая ситуация является одним из определяющих факторов социально-экономического развития территории. </w:t>
      </w:r>
    </w:p>
    <w:p w:rsidR="00CD5DB7" w:rsidRPr="00E42A72" w:rsidRDefault="00CD5DB7" w:rsidP="00CD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Предварительная оценка численности населения района на 01.01.2018 г. составила 17194 человек. </w:t>
      </w:r>
    </w:p>
    <w:p w:rsidR="00CD5DB7" w:rsidRPr="00E42A72" w:rsidRDefault="00CD5DB7" w:rsidP="00CD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За 2017 год родилось 234 человека, что на 18 человек меньше уровня 2016 года, умерло 231 человек, или на 20 чел. больше. Естественный прирост составил 3 человека.</w:t>
      </w:r>
    </w:p>
    <w:p w:rsidR="00CD5DB7" w:rsidRPr="00E42A72" w:rsidRDefault="00CD5DB7" w:rsidP="00CD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Число официально зарегистрированных безработных - 119 человек, что меньше уровня 2016 года на 2 человека. Уровень регистрируемой безработицы   - 1,3 % (2016 год – 1,2%). 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 xml:space="preserve">В экономике района занято около 2 тыс. человек. Среднемесячная заработная плата за январь-ноябрь отчетного года составила 19708 руб., или 101,8% к уровню предыдущего года. На 01.01.2018 года отсутствует задолженность по заработной плате работникам муниципальных организаций. </w:t>
      </w:r>
    </w:p>
    <w:p w:rsidR="00CD5DB7" w:rsidRPr="00E42A72" w:rsidRDefault="00CD5DB7" w:rsidP="00CD5DB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 xml:space="preserve">          Структура производства муниципального района представлена в основном  сельскохозяйственными  отраслями.</w:t>
      </w:r>
    </w:p>
    <w:p w:rsidR="00CD5DB7" w:rsidRPr="00E42A72" w:rsidRDefault="00CD5DB7" w:rsidP="00CD5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По предварительным данным, объем валовой продукции по району составил 4398,5 млн. рублей, что в расчете на 1 жителя составляет 256 тысяч рублей. Данный показатель по сравнению с 2016 годом возрос на 9 тысяч рублей, или на 3,6 %.</w:t>
      </w:r>
    </w:p>
    <w:p w:rsidR="00CD5DB7" w:rsidRPr="00E42A72" w:rsidRDefault="00CD5DB7" w:rsidP="00CD5DB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color w:val="FF0000"/>
          <w:sz w:val="28"/>
          <w:szCs w:val="28"/>
        </w:rPr>
        <w:t xml:space="preserve">         </w:t>
      </w:r>
      <w:r w:rsidRPr="00E42A72">
        <w:rPr>
          <w:rFonts w:ascii="Times New Roman" w:hAnsi="Times New Roman"/>
          <w:sz w:val="28"/>
          <w:szCs w:val="28"/>
        </w:rPr>
        <w:t xml:space="preserve">  Объем отгруженных товаров собственного производства, выполненных работ и услуг собственными силами по промышленным видам деятельности составил 67,5 млн. рублей, что составляет 91,8</w:t>
      </w:r>
      <w:r w:rsidRPr="00E42A72">
        <w:rPr>
          <w:rFonts w:ascii="Times New Roman" w:hAnsi="Times New Roman"/>
          <w:sz w:val="28"/>
          <w:szCs w:val="28"/>
          <w:lang w:eastAsia="ru-RU"/>
        </w:rPr>
        <w:t xml:space="preserve">%  уровня  2016 года. Индекс физического объема промышленного производства составил  91,3 %. </w:t>
      </w:r>
    </w:p>
    <w:p w:rsidR="00CD5DB7" w:rsidRDefault="00CD5DB7" w:rsidP="00CD5DB7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lastRenderedPageBreak/>
        <w:t>Следует отметить, что за последние годы, существенное влияние на состояние экономики района по-прежнему оказывает развитие потребительского рынка: увеличиваются обороты розничной торговли, объемы платных услуг и услуг предприятий общественного питания.</w:t>
      </w:r>
    </w:p>
    <w:p w:rsidR="00455F89" w:rsidRPr="00E42A72" w:rsidRDefault="00455F89" w:rsidP="00CD5DB7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D5DB7" w:rsidRPr="00E42A72" w:rsidRDefault="00CD5DB7" w:rsidP="00CD5DB7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>Основным качественным показателем, характеризующим степень развития розничной торговли, является обеспеченность торговыми площадями. Обеспеченность площадями стационарных торговых объектов в целом по району в расчете на 1000 жителей составляет 432 кв.м. при нормативе 381 кв.м., превысив норматив минимальной обеспеченности на 13,4%.</w:t>
      </w:r>
    </w:p>
    <w:p w:rsidR="00CD5DB7" w:rsidRPr="00E42A72" w:rsidRDefault="00CD5DB7" w:rsidP="00CD5DB7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>Оборот розничной торговли в отчетном году составил 794,1 млн. рублей, оборот общественного питания 10,5 млн</w:t>
      </w:r>
      <w:proofErr w:type="gramStart"/>
      <w:r w:rsidRPr="00E42A72">
        <w:rPr>
          <w:rFonts w:ascii="Times New Roman" w:hAnsi="Times New Roman"/>
          <w:sz w:val="28"/>
          <w:szCs w:val="28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</w:rPr>
        <w:t>уб., что соответственно на 24,9 млн.руб., и 0,7 млн.руб. больше уровня 2016 года. По предварительным данным, населению района оказано</w:t>
      </w:r>
      <w:r w:rsidRPr="00E42A7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42A72">
        <w:rPr>
          <w:rFonts w:ascii="Times New Roman" w:hAnsi="Times New Roman"/>
          <w:sz w:val="28"/>
          <w:szCs w:val="28"/>
        </w:rPr>
        <w:t>платных услуг на 132,0 млн</w:t>
      </w:r>
      <w:proofErr w:type="gramStart"/>
      <w:r w:rsidRPr="00E42A72">
        <w:rPr>
          <w:rFonts w:ascii="Times New Roman" w:hAnsi="Times New Roman"/>
          <w:sz w:val="28"/>
          <w:szCs w:val="28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</w:rPr>
        <w:t>уб.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42A72">
        <w:rPr>
          <w:rFonts w:ascii="Times New Roman" w:hAnsi="Times New Roman"/>
          <w:b/>
          <w:bCs/>
          <w:sz w:val="28"/>
          <w:szCs w:val="28"/>
          <w:lang w:eastAsia="ru-RU"/>
        </w:rPr>
        <w:t>Бюджет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>В районе выполняется утвержденный план мероприятий по оздоровлению муниципальных финансов на 2015-2017 годы, что предполагает повышение налоговых и неналоговых доходов консолидированного бюджета, так и оптимизацию бюджетных расходов.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</w:rPr>
        <w:t>За 2017 год консолидированный бюджет района по доходам исполнен на 319,4 млн</w:t>
      </w:r>
      <w:proofErr w:type="gramStart"/>
      <w:r w:rsidRPr="00E42A72">
        <w:rPr>
          <w:rFonts w:ascii="Times New Roman" w:hAnsi="Times New Roman"/>
          <w:sz w:val="28"/>
          <w:szCs w:val="28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</w:rPr>
        <w:t>уб., что меньше показателя 2016 года на 25,3 млн.руб. Собственные доходы составили 70,5 млн.руб., или 22,1% доходной части консолидированного бюджета. Вместе с тем, отмечается рост собственных доходов на 3,7 млн</w:t>
      </w:r>
      <w:proofErr w:type="gramStart"/>
      <w:r w:rsidRPr="00E42A72">
        <w:rPr>
          <w:rFonts w:ascii="Times New Roman" w:hAnsi="Times New Roman"/>
          <w:sz w:val="28"/>
          <w:szCs w:val="28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</w:rPr>
        <w:t xml:space="preserve">уб., или на 5,6%. </w:t>
      </w:r>
      <w:r w:rsidRPr="00E42A72">
        <w:rPr>
          <w:rFonts w:ascii="Times New Roman" w:hAnsi="Times New Roman"/>
          <w:sz w:val="28"/>
          <w:szCs w:val="28"/>
          <w:lang w:eastAsia="ru-RU"/>
        </w:rPr>
        <w:t xml:space="preserve">Основными доходными источниками налоговых поступлений являются  налог на доходы физических лиц – 24,5 млн.руб., акцизы по подакцизным товарам – 9,9 млн.руб., ЕСХН – 8,4 млн.руб., земельный налог – 7,9 млн.руб. Практически по всем налоговым и неналоговым доходам местного бюджета отмечается темп роста: НДФЛ на 8,9%, ЕСХН – в 3,8 раза, акцизы по подакцизным товарам на 3,1%, земельный налог на 16,2%. 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 xml:space="preserve"> Как и в предыдущие годы, бюджетная политика района была направлена, в первую очередь, на решение социальных вопросов. 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>Расходные обязательства профинансированы в объеме  317,6 млн</w:t>
      </w:r>
      <w:proofErr w:type="gramStart"/>
      <w:r w:rsidRPr="00E42A72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  <w:lang w:eastAsia="ru-RU"/>
        </w:rPr>
        <w:t>уб., что меньше уровня 2016 года на</w:t>
      </w:r>
      <w:r w:rsidRPr="00E42A72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E42A72">
        <w:rPr>
          <w:rFonts w:ascii="Times New Roman" w:hAnsi="Times New Roman"/>
          <w:sz w:val="28"/>
          <w:szCs w:val="28"/>
          <w:lang w:eastAsia="ru-RU"/>
        </w:rPr>
        <w:t xml:space="preserve">23,2 млн.руб. 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>В 2017 году отмечается</w:t>
      </w:r>
      <w:r w:rsidRPr="00E42A72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E42A72">
        <w:rPr>
          <w:rFonts w:ascii="Times New Roman" w:hAnsi="Times New Roman"/>
          <w:sz w:val="28"/>
          <w:szCs w:val="28"/>
          <w:lang w:eastAsia="ru-RU"/>
        </w:rPr>
        <w:t>рост расходов на национальную экономику на 6,5 млн</w:t>
      </w:r>
      <w:proofErr w:type="gramStart"/>
      <w:r w:rsidRPr="00E42A72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  <w:lang w:eastAsia="ru-RU"/>
        </w:rPr>
        <w:t xml:space="preserve">уб., на ЖКХ – 4,1 млн.руб., культуру – 4,6 млн.руб., общегосударственные вопросы - 1,2 млн.руб., снижение расходов на образование, социальную политику на 40,9 млн.руб. и 0,2 млн.руб. соответственно. 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42A72">
        <w:rPr>
          <w:rFonts w:ascii="Times New Roman" w:hAnsi="Times New Roman"/>
          <w:b/>
          <w:bCs/>
          <w:sz w:val="28"/>
          <w:szCs w:val="28"/>
          <w:lang w:eastAsia="ru-RU"/>
        </w:rPr>
        <w:t>Малое и среднее предпринимательство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 xml:space="preserve">В экономику района весомый вклад вносит и малый бизнес, который является важнейшим фактором перспективного развития, способствующим созданию новых рабочих мест и повышению занятости населения. Сегодня бизнес-сообщество района объединяет 403 субъекта малого и среднего </w:t>
      </w:r>
      <w:r w:rsidRPr="00E42A7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предпринимательства. Численность занятых в этой сфере составляет более 700 человек. </w:t>
      </w:r>
    </w:p>
    <w:p w:rsidR="005B480D" w:rsidRDefault="005B480D" w:rsidP="00CD5DB7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03849" w:rsidRDefault="00CD5DB7" w:rsidP="00CD5DB7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42A72">
        <w:rPr>
          <w:rFonts w:ascii="Times New Roman" w:hAnsi="Times New Roman"/>
          <w:b/>
          <w:sz w:val="28"/>
          <w:szCs w:val="28"/>
          <w:lang w:eastAsia="ru-RU"/>
        </w:rPr>
        <w:t>Неформальная занятость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>В рамках организации мероприятий по снижению неформальной занятости, легализации «серой заработной платы» в районе проводятся мероприятия, направленных на снижение неформальной занятости.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 xml:space="preserve">За 2017 год выявлено 205 работника без оформления трудовых отношений, заключены трудовые договоры с 203. Кроме того, выявлено 64 </w:t>
      </w:r>
      <w:proofErr w:type="gramStart"/>
      <w:r w:rsidRPr="00E42A72">
        <w:rPr>
          <w:rFonts w:ascii="Times New Roman" w:hAnsi="Times New Roman"/>
          <w:sz w:val="28"/>
          <w:szCs w:val="28"/>
          <w:lang w:eastAsia="ru-RU"/>
        </w:rPr>
        <w:t>хозяйствующих</w:t>
      </w:r>
      <w:proofErr w:type="gramEnd"/>
      <w:r w:rsidRPr="00E42A72">
        <w:rPr>
          <w:rFonts w:ascii="Times New Roman" w:hAnsi="Times New Roman"/>
          <w:sz w:val="28"/>
          <w:szCs w:val="28"/>
          <w:lang w:eastAsia="ru-RU"/>
        </w:rPr>
        <w:t xml:space="preserve"> субъекта, осуществляющих свою деятельность без государственной регистрации, которые зарегистрировали предпринимательскую деятельность. По выявленным и оформленным неформальным занятым дополнительно поступило в бюджет района НДФЛ 195 тыс</w:t>
      </w:r>
      <w:proofErr w:type="gramStart"/>
      <w:r w:rsidRPr="00E42A72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  <w:lang w:eastAsia="ru-RU"/>
        </w:rPr>
        <w:t xml:space="preserve">уб. 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42A72">
        <w:rPr>
          <w:rFonts w:ascii="Times New Roman" w:hAnsi="Times New Roman"/>
          <w:b/>
          <w:sz w:val="28"/>
          <w:szCs w:val="28"/>
          <w:lang w:eastAsia="ru-RU"/>
        </w:rPr>
        <w:t>Закупки для обеспечения муниципальных нужд</w:t>
      </w:r>
    </w:p>
    <w:p w:rsidR="00CD5DB7" w:rsidRPr="00E42A72" w:rsidRDefault="00CD5DB7" w:rsidP="00CD5DB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A72">
        <w:rPr>
          <w:rFonts w:ascii="Times New Roman" w:hAnsi="Times New Roman"/>
          <w:sz w:val="28"/>
          <w:szCs w:val="28"/>
          <w:lang w:eastAsia="ru-RU"/>
        </w:rPr>
        <w:t xml:space="preserve">В рамках Федерального </w:t>
      </w:r>
      <w:hyperlink r:id="rId6" w:history="1">
        <w:r w:rsidRPr="00E42A72">
          <w:rPr>
            <w:rFonts w:ascii="Times New Roman" w:hAnsi="Times New Roman"/>
            <w:sz w:val="28"/>
            <w:szCs w:val="28"/>
            <w:lang w:eastAsia="ru-RU"/>
          </w:rPr>
          <w:t>закон</w:t>
        </w:r>
      </w:hyperlink>
      <w:r w:rsidRPr="00E42A72">
        <w:rPr>
          <w:rFonts w:ascii="Times New Roman" w:hAnsi="Times New Roman"/>
          <w:sz w:val="28"/>
          <w:szCs w:val="28"/>
          <w:lang w:eastAsia="ru-RU"/>
        </w:rPr>
        <w:t>а о контра</w:t>
      </w:r>
      <w:r w:rsidR="00E42A72">
        <w:rPr>
          <w:rFonts w:ascii="Times New Roman" w:hAnsi="Times New Roman"/>
          <w:sz w:val="28"/>
          <w:szCs w:val="28"/>
          <w:lang w:eastAsia="ru-RU"/>
        </w:rPr>
        <w:t xml:space="preserve">ктной системе в сфере закупок в </w:t>
      </w:r>
      <w:r w:rsidRPr="00E42A72">
        <w:rPr>
          <w:rFonts w:ascii="Times New Roman" w:hAnsi="Times New Roman"/>
          <w:sz w:val="28"/>
          <w:szCs w:val="28"/>
          <w:lang w:eastAsia="ru-RU"/>
        </w:rPr>
        <w:t>2017</w:t>
      </w:r>
      <w:r w:rsidR="00E42A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hAnsi="Times New Roman"/>
          <w:sz w:val="28"/>
          <w:szCs w:val="28"/>
          <w:lang w:eastAsia="ru-RU"/>
        </w:rPr>
        <w:t>году муниципальными заказчиками района заключено контрактов/договоров на общую сумму 67,6 млн</w:t>
      </w:r>
      <w:proofErr w:type="gramStart"/>
      <w:r w:rsidRPr="00E42A72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  <w:lang w:eastAsia="ru-RU"/>
        </w:rPr>
        <w:t>уб., в т.ч. 42,9 млн.руб. закупки у единственного поставщика. Проведено 35 электронных аукциона, заключено контрактов по итогам конкурентных процедур на сумму 26,4 млн</w:t>
      </w:r>
      <w:proofErr w:type="gramStart"/>
      <w:r w:rsidRPr="00E42A72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  <w:lang w:eastAsia="ru-RU"/>
        </w:rPr>
        <w:t>уб. Закупки малого объема (до 100 тыс.руб., до 400 тыс.руб.) составили 25,5 млн.руб., или 37,7 % общей стоимости заключенных контрактов. По сравнению с 2016 годом контрактов заключено на 13,9 млн</w:t>
      </w:r>
      <w:proofErr w:type="gramStart"/>
      <w:r w:rsidRPr="00E42A72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hAnsi="Times New Roman"/>
          <w:sz w:val="28"/>
          <w:szCs w:val="28"/>
          <w:lang w:eastAsia="ru-RU"/>
        </w:rPr>
        <w:t xml:space="preserve">уб. больше, закупок малого объема на 4,7 млн.руб. Это связано с тем, что законодательство позволяет заключать прямыми договорами в течение года до 2 млн.руб. и заказчики в целях упрощения своей работы и работы специалистов  ориентированы на закупки малого объема. </w:t>
      </w:r>
    </w:p>
    <w:p w:rsidR="00CD5DB7" w:rsidRPr="00E42A72" w:rsidRDefault="00CD5DB7" w:rsidP="00CD5DB7">
      <w:pPr>
        <w:pStyle w:val="3"/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2A7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    </w:t>
      </w:r>
      <w:r w:rsidRPr="00E42A72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 </w:t>
      </w:r>
      <w:r w:rsidRPr="00E42A7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</w:p>
    <w:p w:rsidR="00CD5DB7" w:rsidRPr="00E42A72" w:rsidRDefault="00CD5DB7" w:rsidP="00CD5DB7">
      <w:pPr>
        <w:pStyle w:val="3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собственность</w:t>
      </w:r>
    </w:p>
    <w:p w:rsidR="00CD5DB7" w:rsidRPr="00E42A72" w:rsidRDefault="00CD5DB7" w:rsidP="00CD5DB7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источников неналоговых доходов  бюджета района являются доходы от использования муниципального имущества и земельных участков.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неналоговых доходов составили 13,2 млн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или 45,7 % к плану. По сравнению с прошлым годом не дополучено 6,1 млн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 </w:t>
      </w:r>
    </w:p>
    <w:p w:rsidR="00CD5DB7" w:rsidRPr="00E42A72" w:rsidRDefault="00CD5DB7" w:rsidP="00CD5DB7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выполнены плановые показатели:</w:t>
      </w:r>
    </w:p>
    <w:p w:rsidR="00CD5DB7" w:rsidRPr="00E42A72" w:rsidRDefault="00CD5DB7" w:rsidP="00CD5DB7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-по доходам от использования имущества находящегося в муниципальной собственности при плане 4,1 млн. руб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фактически поступило 6,1 млн.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составляет 148,2 % к плану, из них доходы, получаемые в виде арендной платы за земельные участки при плане 3,3 млн. руб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5,2 млн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или 156,4 %.</w:t>
      </w:r>
    </w:p>
    <w:p w:rsidR="00CD5DB7" w:rsidRPr="00E42A72" w:rsidRDefault="00CD5DB7" w:rsidP="00CD5DB7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выполнены следующие показатели:</w:t>
      </w:r>
    </w:p>
    <w:p w:rsidR="00CD5DB7" w:rsidRPr="00E42A72" w:rsidRDefault="00CD5DB7" w:rsidP="00CD5DB7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продажи земельных участков план 16,3 %, факт составил-3,8 млн.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23,6 %;</w:t>
      </w:r>
    </w:p>
    <w:p w:rsidR="00CD5DB7" w:rsidRPr="00E42A72" w:rsidRDefault="00CD5DB7" w:rsidP="00CD5DB7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реализации муниципального имущества план 6,6 млн.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составил 865,8  тыс.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13,1 %</w:t>
      </w:r>
    </w:p>
    <w:p w:rsidR="00CD5DB7" w:rsidRPr="00E42A72" w:rsidRDefault="005B480D" w:rsidP="00CD5DB7">
      <w:pPr>
        <w:pStyle w:val="10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 xml:space="preserve">По состоянию на 01.01.2018 года зарегистрировано в муниципальную собственность поселений </w:t>
      </w:r>
      <w:smartTag w:uri="urn:schemas-microsoft-com:office:smarttags" w:element="metricconverter">
        <w:smartTagPr>
          <w:attr w:name="ProductID" w:val="19324,2 га"/>
        </w:smartTagPr>
        <w:r w:rsidR="00CD5DB7" w:rsidRPr="00E42A72">
          <w:rPr>
            <w:rFonts w:ascii="Times New Roman" w:hAnsi="Times New Roman" w:cs="Times New Roman"/>
            <w:sz w:val="28"/>
            <w:szCs w:val="28"/>
            <w:lang w:eastAsia="ru-RU"/>
          </w:rPr>
          <w:t>19324,2 га</w:t>
        </w:r>
      </w:smartTag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 xml:space="preserve">1498 доли) земель </w:t>
      </w:r>
      <w:proofErr w:type="spellStart"/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>сельхозназначения</w:t>
      </w:r>
      <w:proofErr w:type="spellEnd"/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что составляет 75,6 % от  принятых  решений суда о признании права муниципальной собственности на невостребованные земельные доли за муниципальными образованиями.</w:t>
      </w:r>
    </w:p>
    <w:p w:rsidR="00CD5DB7" w:rsidRPr="00E42A72" w:rsidRDefault="005B480D" w:rsidP="00CD5DB7">
      <w:pPr>
        <w:pStyle w:val="10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>В настоящий период муниципальными образованиями ведется работа по оформлению и реализации 722 доли (</w:t>
      </w:r>
      <w:smartTag w:uri="urn:schemas-microsoft-com:office:smarttags" w:element="metricconverter">
        <w:smartTagPr>
          <w:attr w:name="ProductID" w:val="9313,8 га"/>
        </w:smartTagPr>
        <w:r w:rsidR="00CD5DB7" w:rsidRPr="00E42A72">
          <w:rPr>
            <w:rFonts w:ascii="Times New Roman" w:hAnsi="Times New Roman" w:cs="Times New Roman"/>
            <w:sz w:val="28"/>
            <w:szCs w:val="28"/>
            <w:lang w:eastAsia="ru-RU"/>
          </w:rPr>
          <w:t>9313,8 га</w:t>
        </w:r>
      </w:smartTag>
      <w:r w:rsidR="00CD5DB7" w:rsidRPr="00E42A72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CD5DB7" w:rsidRPr="00E42A72" w:rsidRDefault="00CD5DB7" w:rsidP="00CD5DB7">
      <w:pPr>
        <w:pStyle w:val="3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80D"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будет продолжена работа по реализации земельных участков оформленных в собственность поселений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реализация земельных участков арендуемых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сельхозтоваропроизводителями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свыше 3 лет.</w:t>
      </w:r>
    </w:p>
    <w:p w:rsidR="00CD5DB7" w:rsidRPr="00E42A72" w:rsidRDefault="00CD5DB7" w:rsidP="00F03849">
      <w:pPr>
        <w:pStyle w:val="3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Инвестиционная деятельность</w:t>
      </w:r>
      <w:r w:rsidRPr="00E42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CD5DB7" w:rsidRPr="00E42A72" w:rsidRDefault="00CD5DB7" w:rsidP="00F03849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последние  три года на территории района были  реализованы свыше 20 инвестиционных проектов в сфере малого и среднего бизнеса. Самыми значимыми из них были проекты по реконструкции молочной фермы  на 500 голов в с.</w:t>
      </w:r>
      <w:r w:rsidR="005B480D"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Кочетное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,  производство и переработка  тыквенных семечек в р.п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овное, получение статуса племенного репродуктора в с.</w:t>
      </w:r>
      <w:r w:rsidR="005B480D"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Береговое, строительство  торгового центра «Мир» и др.</w:t>
      </w:r>
    </w:p>
    <w:p w:rsidR="00CD5DB7" w:rsidRPr="00E42A72" w:rsidRDefault="00CD5DB7" w:rsidP="00F03849">
      <w:pPr>
        <w:pStyle w:val="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будут реализовываться  12 инвестиционных проектов</w:t>
      </w:r>
      <w:r w:rsidR="00E42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D8E" w:rsidRPr="00E42A72" w:rsidRDefault="007C3D8E" w:rsidP="00F03849">
      <w:pPr>
        <w:pStyle w:val="2"/>
        <w:spacing w:line="276" w:lineRule="auto"/>
        <w:ind w:firstLine="851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E42A7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  </w:t>
      </w:r>
      <w:r w:rsidRPr="00E42A72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       </w:t>
      </w:r>
    </w:p>
    <w:p w:rsidR="007C3D8E" w:rsidRPr="00E42A72" w:rsidRDefault="007C3D8E" w:rsidP="00F0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b/>
          <w:sz w:val="28"/>
          <w:szCs w:val="28"/>
        </w:rPr>
        <w:t>Ж</w:t>
      </w:r>
      <w:r w:rsidR="00F40CF6">
        <w:rPr>
          <w:rFonts w:ascii="Times New Roman" w:eastAsia="Times New Roman" w:hAnsi="Times New Roman" w:cs="Times New Roman"/>
          <w:b/>
          <w:sz w:val="28"/>
          <w:szCs w:val="28"/>
        </w:rPr>
        <w:t>ИЛИЩНО – КОММУНАЛЬНОЕ ХОЗЯЙСТВО</w:t>
      </w:r>
    </w:p>
    <w:p w:rsidR="00704D85" w:rsidRPr="00E42A72" w:rsidRDefault="00704D85" w:rsidP="00F0384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Отделом архитектуры и строительства и сектором ГО и ЧС ведется работа по следующим направлениям: строительство и жилищно-коммунальное хозяйство, дорожная деятельность, безопасность дорожного движения, жилищная политика, благоустройство, деятельность по предупреждению чрезвычайных ситуаций. </w:t>
      </w:r>
    </w:p>
    <w:p w:rsidR="00704D85" w:rsidRPr="00E42A72" w:rsidRDefault="00704D85" w:rsidP="00F0384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В сфере строительства плановое задание по вводу жилья на 2017 год составлял 500 кв.м., фактически введено в эксплуатацию 811,5 кв.м. (162%), в  аналогичном периоде прошлого года – 109%.</w:t>
      </w:r>
    </w:p>
    <w:p w:rsidR="00704D85" w:rsidRPr="00E42A72" w:rsidRDefault="00704D85" w:rsidP="00704D8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В рамках ФЦП «Устойчивое развитие сельских территорий» завершено строительство и введен в эксплуатацию социально-значимый объект – Школа на 180 мест 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</w:rPr>
        <w:t>Кочетное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4D85" w:rsidRPr="00E42A72" w:rsidRDefault="00704D85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Постановлением Правительства Саратовской области №800-П от 31.12.2013 года была утверждена областная программа капитального ремонта общего имущества в многоквартирных домах. На общих собраниях собственников помещений было принято решение о формировании счета на счете регионального оператора, который формируется за счет взносов, составляющих 5,22 руб./кв.м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.. </w:t>
      </w:r>
      <w:proofErr w:type="gramEnd"/>
    </w:p>
    <w:p w:rsidR="00704D85" w:rsidRDefault="00704D85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В 2017 году был  запланирован ремонт кровли в р.п. Ровное по ул. Ленина, 13 сметной стоимостью 2900,0 тыс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уб., но реализовать данное мероприятие не представилось возможным вследствие отсутствия заявок потенциальных подрядчиков. Реализация данного мероприятия перенесена на 2018 года. </w:t>
      </w:r>
    </w:p>
    <w:p w:rsidR="00455F89" w:rsidRDefault="00455F89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5F89" w:rsidRDefault="00455F89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5F89" w:rsidRPr="00E42A72" w:rsidRDefault="00455F89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D85" w:rsidRPr="00E42A72" w:rsidRDefault="00704D85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 В истекшем году по заключению районной межведомственной комиссии  многоквартирный дом №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85 по 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Красноармейская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Приволжское признан аварийным и подлежащим сносу.</w:t>
      </w:r>
    </w:p>
    <w:p w:rsidR="00704D85" w:rsidRPr="00E42A72" w:rsidRDefault="00704D85" w:rsidP="00704D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района сформирован дорожный фонд, в рамках которого на средства от акцизов на бензин в 2017 году продолжены работы по ремонту дорожной сети в поселениях района. </w:t>
      </w:r>
    </w:p>
    <w:p w:rsidR="00704D85" w:rsidRPr="00E42A72" w:rsidRDefault="00704D85" w:rsidP="00704D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>В 2017 году выполнены работы по ремонту улично-дорожной сети в р.п.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Ровное (ул. Октябрьская, 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Калинина, 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Гагарина), с.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</w:rPr>
        <w:t>Кочетное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(ул.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Кольцевая, 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Советская, 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Центральная), с.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Привольное (ул.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Советская, 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Комсомольская), с.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Приволжское (ул.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Центральна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>я,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ул.</w:t>
      </w:r>
      <w:r w:rsidR="00864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Советская, ул.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</w:rPr>
        <w:t>Трункина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</w:rPr>
        <w:t>), с.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Тарлыковка,  с.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</w:rPr>
        <w:t>Скатовка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</w:rPr>
        <w:t>,  п.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Серебряный  Бор, 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</w:rPr>
        <w:t>автоподъезд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к речному порту в р.п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>овное.</w:t>
      </w:r>
    </w:p>
    <w:p w:rsidR="00704D85" w:rsidRPr="00E42A72" w:rsidRDefault="00704D85" w:rsidP="00704D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Одной из важных социальных задач, решаемых в муниципальном районе, является организация мест массового отдыха населения, благоустройство населенных пунктов.</w:t>
      </w:r>
    </w:p>
    <w:p w:rsidR="00704D85" w:rsidRPr="00E42A72" w:rsidRDefault="00704D85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  Перед главами МО поставлена задача 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создать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благоустроенный уголок (сквер, аллею, парк) в каждом населенном пункте. </w:t>
      </w:r>
    </w:p>
    <w:p w:rsidR="00704D85" w:rsidRPr="00E42A72" w:rsidRDefault="00704D85" w:rsidP="00704D8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На привлеченные спонсорские средства проведены работы по асфальтированию  смотровой  площадки в р.п. 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Ровное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,  были  продолжены работы по озеленению  сквера и парка в р.п. 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Ровное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>, обустройству парка в с.</w:t>
      </w:r>
      <w:r w:rsidR="00F60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Кривояр.</w:t>
      </w:r>
    </w:p>
    <w:p w:rsidR="00704D85" w:rsidRPr="00E42A72" w:rsidRDefault="00704D85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Муниципальным районом поддерживается инициатива регионального Правительства  об участии в  конкурсе по благоустройству. </w:t>
      </w:r>
    </w:p>
    <w:p w:rsidR="00704D85" w:rsidRPr="00E42A72" w:rsidRDefault="00704D85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По результатам регионального конкурса «Самый благоустроенный муниципальный район» Ровенский район занял второе призовое место, в качестве выигрыша получен трактор.</w:t>
      </w:r>
    </w:p>
    <w:p w:rsidR="00704D85" w:rsidRPr="00E42A72" w:rsidRDefault="00704D85" w:rsidP="00704D8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Ведется активная работа по установке детских площадок на территориях муниципальных образований.  За 2016-2017 годы установлено 12 детских площадок.</w:t>
      </w:r>
    </w:p>
    <w:p w:rsidR="00704D85" w:rsidRPr="00E42A72" w:rsidRDefault="00704D85" w:rsidP="00704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В рамках резервного фонда Саратовской области для обеспечения проходимости паводковых вод в с.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A72">
        <w:rPr>
          <w:rFonts w:ascii="Times New Roman" w:eastAsia="Times New Roman" w:hAnsi="Times New Roman" w:cs="Times New Roman"/>
          <w:sz w:val="28"/>
          <w:szCs w:val="28"/>
        </w:rPr>
        <w:t>Луговое</w:t>
      </w:r>
      <w:proofErr w:type="gram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проведен ремонт гидротехнического сооружения с объемом финансирования 300,0 тыс.</w:t>
      </w:r>
      <w:r w:rsidR="00F60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704D85" w:rsidRPr="00E42A72" w:rsidRDefault="00704D85" w:rsidP="00F60D0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При подготовке к работе в осенне-зимний период 2017-2018 годов теплоснабжающая организация  ООО «Жилкомсервис» и потребители тепловой энергии (учреждения бюджетной сферы) выполнили комплекс запланированных мероприятий, подтвердили свою готовность к зиме в </w:t>
      </w:r>
      <w:proofErr w:type="spellStart"/>
      <w:r w:rsidRPr="00E42A72">
        <w:rPr>
          <w:rFonts w:ascii="Times New Roman" w:eastAsia="Times New Roman" w:hAnsi="Times New Roman" w:cs="Times New Roman"/>
          <w:sz w:val="28"/>
          <w:szCs w:val="28"/>
        </w:rPr>
        <w:t>Ростехнадзоре</w:t>
      </w:r>
      <w:proofErr w:type="spellEnd"/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с получением паспорта готовности.</w:t>
      </w:r>
    </w:p>
    <w:p w:rsidR="00704D85" w:rsidRPr="00E42A72" w:rsidRDefault="00704D85" w:rsidP="00F60D0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        Готовность всех служб позволила своевременно вступить в отопительный период и обеспечить безаварийную эксплуатацию систем теплоснабжения в 2017 году.</w:t>
      </w:r>
    </w:p>
    <w:p w:rsidR="00704D85" w:rsidRPr="00F60D0B" w:rsidRDefault="00704D85" w:rsidP="00F60D0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5F89" w:rsidRDefault="00455F89" w:rsidP="00F60D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98F" w:rsidRPr="00E42A72" w:rsidRDefault="00455F89" w:rsidP="00F60D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АГРОПРОМЫШЛЕННЫЙ КОМПЛЕКС</w:t>
      </w:r>
    </w:p>
    <w:p w:rsidR="00F42334" w:rsidRPr="00E42A72" w:rsidRDefault="00F42334" w:rsidP="00F60D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>Агропромышленный комплекс</w:t>
      </w:r>
      <w:r w:rsidRPr="00E42A72">
        <w:rPr>
          <w:rFonts w:ascii="Times New Roman" w:hAnsi="Times New Roman" w:cs="Times New Roman"/>
          <w:sz w:val="28"/>
          <w:szCs w:val="28"/>
        </w:rPr>
        <w:t xml:space="preserve">  один из наиболее крупных секторов народного хозяйства и имеет особое значение в экономической и социальной жизни нашего района.</w:t>
      </w:r>
      <w:r w:rsidRPr="00E42A72">
        <w:rPr>
          <w:rFonts w:ascii="Times New Roman" w:hAnsi="Times New Roman" w:cs="Times New Roman"/>
          <w:sz w:val="28"/>
          <w:szCs w:val="28"/>
        </w:rPr>
        <w:tab/>
      </w:r>
      <w:r w:rsidRPr="00E42A72">
        <w:rPr>
          <w:rFonts w:ascii="Times New Roman" w:hAnsi="Times New Roman" w:cs="Times New Roman"/>
          <w:sz w:val="28"/>
          <w:szCs w:val="28"/>
        </w:rPr>
        <w:tab/>
      </w:r>
      <w:r w:rsidRPr="00E42A72">
        <w:rPr>
          <w:rFonts w:ascii="Times New Roman" w:hAnsi="Times New Roman" w:cs="Times New Roman"/>
          <w:sz w:val="28"/>
          <w:szCs w:val="28"/>
        </w:rPr>
        <w:tab/>
      </w:r>
    </w:p>
    <w:p w:rsidR="00F42334" w:rsidRPr="00E42A72" w:rsidRDefault="00F42334" w:rsidP="00F60D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ab/>
      </w:r>
      <w:r w:rsidRPr="00E42A72">
        <w:rPr>
          <w:rFonts w:ascii="Times New Roman" w:hAnsi="Times New Roman" w:cs="Times New Roman"/>
          <w:sz w:val="28"/>
          <w:szCs w:val="28"/>
        </w:rPr>
        <w:t>Подводя  итоги работы АПК района за прошедший год</w:t>
      </w:r>
      <w:r w:rsidR="00F60D0B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Pr="00E42A72">
        <w:rPr>
          <w:rFonts w:ascii="Times New Roman" w:hAnsi="Times New Roman" w:cs="Times New Roman"/>
          <w:sz w:val="28"/>
          <w:szCs w:val="28"/>
        </w:rPr>
        <w:t>отметить, что отрасль планомерно развивается</w:t>
      </w:r>
      <w:r w:rsidR="00F60D0B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42334" w:rsidRPr="00E42A72" w:rsidRDefault="00F42334" w:rsidP="00F4233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За 2017 год во всех категориях хозяй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>оизведено валовой продукции сельского хозяйства в действующих ценах в сумме 3млр. 990 млн. руб. или 104,4% (3млр. 823 млн. руб.) к соответствующему периоду 2016 года.</w:t>
      </w:r>
    </w:p>
    <w:p w:rsidR="00F42334" w:rsidRPr="00E42A72" w:rsidRDefault="00F42334" w:rsidP="00F4233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Прибыль от производственно-финансовой деятельности за отчетный период в с/</w:t>
      </w:r>
      <w:proofErr w:type="spellStart"/>
      <w:proofErr w:type="gramStart"/>
      <w:r w:rsidRPr="00E42A72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предприятиях составляет  </w:t>
      </w:r>
      <w:r w:rsidRPr="00E42A72">
        <w:rPr>
          <w:rFonts w:ascii="Times New Roman" w:hAnsi="Times New Roman" w:cs="Times New Roman"/>
          <w:b/>
          <w:sz w:val="28"/>
          <w:szCs w:val="28"/>
        </w:rPr>
        <w:t>92,7</w:t>
      </w:r>
      <w:r w:rsidRPr="00E42A72">
        <w:rPr>
          <w:rFonts w:ascii="Times New Roman" w:hAnsi="Times New Roman" w:cs="Times New Roman"/>
          <w:sz w:val="28"/>
          <w:szCs w:val="28"/>
        </w:rPr>
        <w:t xml:space="preserve">  млн. руб. или 101,3 %  к уровню прошлого 2016 года (91,5 млн. руб.). </w:t>
      </w:r>
    </w:p>
    <w:p w:rsidR="00F42334" w:rsidRPr="00E42A72" w:rsidRDefault="00F42334" w:rsidP="00F423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Среднемесячная </w:t>
      </w:r>
      <w:r w:rsidRPr="00E42A72">
        <w:rPr>
          <w:rFonts w:ascii="Times New Roman" w:hAnsi="Times New Roman" w:cs="Times New Roman"/>
          <w:b/>
          <w:sz w:val="28"/>
          <w:szCs w:val="28"/>
        </w:rPr>
        <w:t>заработная плата</w:t>
      </w:r>
      <w:r w:rsidRPr="00E42A72">
        <w:rPr>
          <w:rFonts w:ascii="Times New Roman" w:hAnsi="Times New Roman" w:cs="Times New Roman"/>
          <w:sz w:val="28"/>
          <w:szCs w:val="28"/>
        </w:rPr>
        <w:t xml:space="preserve"> в сельхозпредприятиях составляет   24823 руб. или 102,0% к АП 2016 года (24315руб.) и 118,9%  к</w:t>
      </w:r>
      <w:r w:rsidR="00AE294E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уровню  2015г.   (20517руб.)</w:t>
      </w:r>
    </w:p>
    <w:p w:rsidR="00F42334" w:rsidRPr="00E42A72" w:rsidRDefault="00F42334" w:rsidP="00F423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Объём инвестиций в основной капитал по хозяйствам района составил 106 млн. руб.   или   102,0% к уровню  2016 года. (104 млн.)   </w:t>
      </w:r>
    </w:p>
    <w:p w:rsidR="00F42334" w:rsidRPr="00E42A72" w:rsidRDefault="00CA03C8" w:rsidP="00CA03C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0052">
        <w:rPr>
          <w:rFonts w:ascii="Times New Roman" w:hAnsi="Times New Roman" w:cs="Times New Roman"/>
          <w:sz w:val="28"/>
          <w:szCs w:val="28"/>
        </w:rPr>
        <w:t xml:space="preserve"> </w:t>
      </w:r>
      <w:r w:rsidR="00F42334" w:rsidRPr="00E42A72">
        <w:rPr>
          <w:rFonts w:ascii="Times New Roman" w:hAnsi="Times New Roman" w:cs="Times New Roman"/>
          <w:b/>
          <w:sz w:val="28"/>
          <w:szCs w:val="28"/>
        </w:rPr>
        <w:t>Растениеводство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Общая посевная площадь по району в 2017 году  увеличилась на 1300</w:t>
      </w:r>
      <w:r w:rsidR="00D366E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га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составила 57,6 тыс.га. 102,3%</w:t>
      </w:r>
      <w:r w:rsidR="00D366E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к аналогичному периоду 2016</w:t>
      </w:r>
      <w:r w:rsidR="00D366E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г.</w:t>
      </w:r>
      <w:r w:rsidR="00D366E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(56,3 тыс.га.) и 145% к уровню 2012</w:t>
      </w:r>
      <w:r w:rsidR="00D366E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г.</w:t>
      </w:r>
      <w:r w:rsidR="00D366E9">
        <w:rPr>
          <w:rFonts w:ascii="Times New Roman" w:hAnsi="Times New Roman" w:cs="Times New Roman"/>
          <w:sz w:val="28"/>
          <w:szCs w:val="28"/>
        </w:rPr>
        <w:t xml:space="preserve">, </w:t>
      </w:r>
      <w:r w:rsidRPr="00E42A72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F42334" w:rsidRPr="00E42A72" w:rsidRDefault="00F42334" w:rsidP="00F4233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зерновые</w:t>
      </w:r>
      <w:r w:rsidRPr="00E42A72">
        <w:rPr>
          <w:rFonts w:ascii="Times New Roman" w:hAnsi="Times New Roman" w:cs="Times New Roman"/>
          <w:sz w:val="28"/>
          <w:szCs w:val="28"/>
        </w:rPr>
        <w:t xml:space="preserve"> и зернобобовые занимали </w:t>
      </w:r>
      <w:r w:rsidRPr="00E42A72">
        <w:rPr>
          <w:rFonts w:ascii="Times New Roman" w:hAnsi="Times New Roman" w:cs="Times New Roman"/>
          <w:b/>
          <w:sz w:val="28"/>
          <w:szCs w:val="28"/>
        </w:rPr>
        <w:t>28,6</w:t>
      </w:r>
      <w:r w:rsidRPr="00E42A72">
        <w:rPr>
          <w:rFonts w:ascii="Times New Roman" w:hAnsi="Times New Roman" w:cs="Times New Roman"/>
          <w:sz w:val="28"/>
          <w:szCs w:val="28"/>
        </w:rPr>
        <w:t xml:space="preserve"> тыс.га. 113 % к уровню 2016</w:t>
      </w:r>
      <w:r w:rsidR="00AB11EE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г.</w:t>
      </w:r>
      <w:r w:rsidR="00AB11EE">
        <w:rPr>
          <w:rFonts w:ascii="Times New Roman" w:hAnsi="Times New Roman" w:cs="Times New Roman"/>
          <w:sz w:val="28"/>
          <w:szCs w:val="28"/>
        </w:rPr>
        <w:t>,</w:t>
      </w:r>
      <w:r w:rsidRPr="00E42A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яровые зерновые</w:t>
      </w:r>
      <w:r w:rsidRPr="00E42A72">
        <w:rPr>
          <w:rFonts w:ascii="Times New Roman" w:hAnsi="Times New Roman" w:cs="Times New Roman"/>
          <w:sz w:val="28"/>
          <w:szCs w:val="28"/>
        </w:rPr>
        <w:t xml:space="preserve"> и зернобобовые культуры – </w:t>
      </w:r>
      <w:r w:rsidRPr="00E42A72">
        <w:rPr>
          <w:rFonts w:ascii="Times New Roman" w:hAnsi="Times New Roman" w:cs="Times New Roman"/>
          <w:b/>
          <w:sz w:val="28"/>
          <w:szCs w:val="28"/>
        </w:rPr>
        <w:t>10,9</w:t>
      </w:r>
      <w:r w:rsidRPr="00E42A72">
        <w:rPr>
          <w:rFonts w:ascii="Times New Roman" w:hAnsi="Times New Roman" w:cs="Times New Roman"/>
          <w:sz w:val="28"/>
          <w:szCs w:val="28"/>
        </w:rPr>
        <w:t xml:space="preserve"> тыс. га.</w:t>
      </w:r>
      <w:r w:rsidR="00AB11EE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103,8% к АППГ</w:t>
      </w:r>
      <w:r w:rsidR="00AB11EE">
        <w:rPr>
          <w:rFonts w:ascii="Times New Roman" w:hAnsi="Times New Roman" w:cs="Times New Roman"/>
          <w:sz w:val="28"/>
          <w:szCs w:val="28"/>
        </w:rPr>
        <w:t>,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овощи</w:t>
      </w:r>
      <w:r w:rsidRPr="00E42A72">
        <w:rPr>
          <w:rFonts w:ascii="Times New Roman" w:hAnsi="Times New Roman" w:cs="Times New Roman"/>
          <w:sz w:val="28"/>
          <w:szCs w:val="28"/>
        </w:rPr>
        <w:t xml:space="preserve"> (в т.ч. витаминная тыква) -3,19 тыс. га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B11EE">
        <w:rPr>
          <w:rFonts w:ascii="Times New Roman" w:hAnsi="Times New Roman" w:cs="Times New Roman"/>
          <w:sz w:val="28"/>
          <w:szCs w:val="28"/>
        </w:rPr>
        <w:t>ли 147 % к АППГ (2,1 тыс. га),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 xml:space="preserve">бахчевые </w:t>
      </w:r>
      <w:r w:rsidRPr="00E42A72">
        <w:rPr>
          <w:rFonts w:ascii="Times New Roman" w:hAnsi="Times New Roman" w:cs="Times New Roman"/>
          <w:sz w:val="28"/>
          <w:szCs w:val="28"/>
        </w:rPr>
        <w:t xml:space="preserve">– </w:t>
      </w:r>
      <w:r w:rsidRPr="00AB11EE">
        <w:rPr>
          <w:rFonts w:ascii="Times New Roman" w:hAnsi="Times New Roman" w:cs="Times New Roman"/>
          <w:b/>
          <w:sz w:val="28"/>
          <w:szCs w:val="28"/>
        </w:rPr>
        <w:t>6,8</w:t>
      </w:r>
      <w:r w:rsidRPr="00E42A72">
        <w:rPr>
          <w:rFonts w:ascii="Times New Roman" w:hAnsi="Times New Roman" w:cs="Times New Roman"/>
          <w:sz w:val="28"/>
          <w:szCs w:val="28"/>
        </w:rPr>
        <w:t xml:space="preserve"> тыс. га </w:t>
      </w:r>
      <w:r w:rsidR="00AB11EE">
        <w:rPr>
          <w:rFonts w:ascii="Times New Roman" w:hAnsi="Times New Roman" w:cs="Times New Roman"/>
          <w:sz w:val="28"/>
          <w:szCs w:val="28"/>
        </w:rPr>
        <w:t>или 77%</w:t>
      </w:r>
      <w:r w:rsidRPr="00E42A72">
        <w:rPr>
          <w:rFonts w:ascii="Times New Roman" w:hAnsi="Times New Roman" w:cs="Times New Roman"/>
          <w:sz w:val="28"/>
          <w:szCs w:val="28"/>
        </w:rPr>
        <w:t xml:space="preserve"> к АППГ (8,8 тыс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</w:t>
      </w:r>
      <w:r w:rsidR="00AB11E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B11EE">
        <w:rPr>
          <w:rFonts w:ascii="Times New Roman" w:hAnsi="Times New Roman" w:cs="Times New Roman"/>
          <w:sz w:val="28"/>
          <w:szCs w:val="28"/>
        </w:rPr>
        <w:t>а),</w:t>
      </w:r>
      <w:r w:rsidRPr="00E42A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кормовые</w:t>
      </w:r>
      <w:r w:rsidRPr="00E42A72">
        <w:rPr>
          <w:rFonts w:ascii="Times New Roman" w:hAnsi="Times New Roman" w:cs="Times New Roman"/>
          <w:sz w:val="28"/>
          <w:szCs w:val="28"/>
        </w:rPr>
        <w:t xml:space="preserve"> – </w:t>
      </w:r>
      <w:r w:rsidRPr="00E42A72">
        <w:rPr>
          <w:rFonts w:ascii="Times New Roman" w:hAnsi="Times New Roman" w:cs="Times New Roman"/>
          <w:b/>
          <w:sz w:val="28"/>
          <w:szCs w:val="28"/>
        </w:rPr>
        <w:t>5,2</w:t>
      </w:r>
      <w:r w:rsidRPr="00E42A72">
        <w:rPr>
          <w:rFonts w:ascii="Times New Roman" w:hAnsi="Times New Roman" w:cs="Times New Roman"/>
          <w:sz w:val="28"/>
          <w:szCs w:val="28"/>
        </w:rPr>
        <w:t xml:space="preserve"> тыс.га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>ли 91,2</w:t>
      </w:r>
      <w:r w:rsidR="00AB11EE">
        <w:rPr>
          <w:rFonts w:ascii="Times New Roman" w:hAnsi="Times New Roman" w:cs="Times New Roman"/>
          <w:sz w:val="28"/>
          <w:szCs w:val="28"/>
        </w:rPr>
        <w:t xml:space="preserve"> %  к  АППГ (5,7 тыс.),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технические</w:t>
      </w:r>
      <w:r w:rsidRPr="00E42A72">
        <w:rPr>
          <w:rFonts w:ascii="Times New Roman" w:hAnsi="Times New Roman" w:cs="Times New Roman"/>
          <w:sz w:val="28"/>
          <w:szCs w:val="28"/>
        </w:rPr>
        <w:t xml:space="preserve"> – </w:t>
      </w:r>
      <w:r w:rsidRPr="00E42A72">
        <w:rPr>
          <w:rFonts w:ascii="Times New Roman" w:hAnsi="Times New Roman" w:cs="Times New Roman"/>
          <w:b/>
          <w:sz w:val="28"/>
          <w:szCs w:val="28"/>
        </w:rPr>
        <w:t>13,4</w:t>
      </w:r>
      <w:r w:rsidRPr="00E42A72">
        <w:rPr>
          <w:rFonts w:ascii="Times New Roman" w:hAnsi="Times New Roman" w:cs="Times New Roman"/>
          <w:sz w:val="28"/>
          <w:szCs w:val="28"/>
        </w:rPr>
        <w:t xml:space="preserve"> тыс. га.  95 % к АППГ</w:t>
      </w:r>
      <w:r w:rsidR="00AB11EE">
        <w:rPr>
          <w:rFonts w:ascii="Times New Roman" w:hAnsi="Times New Roman" w:cs="Times New Roman"/>
          <w:sz w:val="28"/>
          <w:szCs w:val="28"/>
        </w:rPr>
        <w:t xml:space="preserve">, </w:t>
      </w:r>
      <w:r w:rsidRPr="00E42A72">
        <w:rPr>
          <w:rFonts w:ascii="Times New Roman" w:hAnsi="Times New Roman" w:cs="Times New Roman"/>
          <w:sz w:val="28"/>
          <w:szCs w:val="28"/>
        </w:rPr>
        <w:t xml:space="preserve">в т.ч. подсолнечник – </w:t>
      </w:r>
      <w:r w:rsidRPr="00E42A72">
        <w:rPr>
          <w:rFonts w:ascii="Times New Roman" w:hAnsi="Times New Roman" w:cs="Times New Roman"/>
          <w:b/>
          <w:sz w:val="28"/>
          <w:szCs w:val="28"/>
        </w:rPr>
        <w:t>10,6</w:t>
      </w:r>
      <w:r w:rsidRPr="00E42A72">
        <w:rPr>
          <w:rFonts w:ascii="Times New Roman" w:hAnsi="Times New Roman" w:cs="Times New Roman"/>
          <w:sz w:val="28"/>
          <w:szCs w:val="28"/>
        </w:rPr>
        <w:t xml:space="preserve"> тыс. га.   90% к АППГ</w:t>
      </w:r>
      <w:r w:rsidR="00AB11EE">
        <w:rPr>
          <w:rFonts w:ascii="Times New Roman" w:hAnsi="Times New Roman" w:cs="Times New Roman"/>
          <w:sz w:val="28"/>
          <w:szCs w:val="28"/>
        </w:rPr>
        <w:t>,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 xml:space="preserve">К уровню 2016 года  увеличены посевы   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 xml:space="preserve">Нута      </w:t>
      </w:r>
      <w:r w:rsidRPr="00E42A72">
        <w:rPr>
          <w:rFonts w:ascii="Times New Roman" w:hAnsi="Times New Roman" w:cs="Times New Roman"/>
          <w:sz w:val="28"/>
          <w:szCs w:val="28"/>
        </w:rPr>
        <w:t xml:space="preserve">на 15% ,   1,5 тыс.га. </w:t>
      </w:r>
      <w:r w:rsidRPr="00E42A72">
        <w:rPr>
          <w:rFonts w:ascii="Times New Roman" w:hAnsi="Times New Roman" w:cs="Times New Roman"/>
          <w:b/>
          <w:sz w:val="28"/>
          <w:szCs w:val="28"/>
        </w:rPr>
        <w:tab/>
      </w:r>
      <w:r w:rsidRPr="00E42A72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проса</w:t>
      </w:r>
      <w:r w:rsidRPr="00E42A72">
        <w:rPr>
          <w:rFonts w:ascii="Times New Roman" w:hAnsi="Times New Roman" w:cs="Times New Roman"/>
          <w:sz w:val="28"/>
          <w:szCs w:val="28"/>
        </w:rPr>
        <w:t xml:space="preserve">    на  32% ,   3,4 тыс.га.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 xml:space="preserve">кукуруза на зерно на 46%   </w:t>
      </w:r>
      <w:r w:rsidRPr="00E42A72">
        <w:rPr>
          <w:rFonts w:ascii="Times New Roman" w:hAnsi="Times New Roman" w:cs="Times New Roman"/>
          <w:sz w:val="28"/>
          <w:szCs w:val="28"/>
        </w:rPr>
        <w:t>0,7 тыс. га.</w:t>
      </w:r>
    </w:p>
    <w:p w:rsidR="00F42334" w:rsidRPr="00AB11EE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1EE">
        <w:rPr>
          <w:rFonts w:ascii="Times New Roman" w:hAnsi="Times New Roman" w:cs="Times New Roman"/>
          <w:sz w:val="28"/>
          <w:szCs w:val="28"/>
        </w:rPr>
        <w:t xml:space="preserve">Валовой сбор зерна при средней урожайности 25,7 </w:t>
      </w:r>
      <w:proofErr w:type="spellStart"/>
      <w:r w:rsidRPr="00AB11E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AB11EE">
        <w:rPr>
          <w:rFonts w:ascii="Times New Roman" w:hAnsi="Times New Roman" w:cs="Times New Roman"/>
          <w:sz w:val="28"/>
          <w:szCs w:val="28"/>
        </w:rPr>
        <w:t>/га, валовой сбор зерна составляет 78,0 тыс. тонн</w:t>
      </w:r>
      <w:r w:rsidRPr="00AB11EE">
        <w:rPr>
          <w:rFonts w:ascii="Times New Roman" w:hAnsi="Times New Roman" w:cs="Times New Roman"/>
          <w:color w:val="000000"/>
          <w:sz w:val="28"/>
          <w:szCs w:val="28"/>
        </w:rPr>
        <w:t>, что выше на 12,3 тыс</w:t>
      </w:r>
      <w:proofErr w:type="gramStart"/>
      <w:r w:rsidRPr="00AB11EE">
        <w:rPr>
          <w:rFonts w:ascii="Times New Roman" w:hAnsi="Times New Roman" w:cs="Times New Roman"/>
          <w:color w:val="000000"/>
          <w:sz w:val="28"/>
          <w:szCs w:val="28"/>
        </w:rPr>
        <w:t>.т</w:t>
      </w:r>
      <w:proofErr w:type="gramEnd"/>
      <w:r w:rsidRPr="00AB11EE">
        <w:rPr>
          <w:rFonts w:ascii="Times New Roman" w:hAnsi="Times New Roman" w:cs="Times New Roman"/>
          <w:color w:val="000000"/>
          <w:sz w:val="28"/>
          <w:szCs w:val="28"/>
        </w:rPr>
        <w:t>онн</w:t>
      </w:r>
      <w:r w:rsidRPr="00AB11EE">
        <w:rPr>
          <w:rFonts w:ascii="Times New Roman" w:hAnsi="Times New Roman" w:cs="Times New Roman"/>
          <w:sz w:val="28"/>
          <w:szCs w:val="28"/>
        </w:rPr>
        <w:t xml:space="preserve"> или 118,7%</w:t>
      </w:r>
      <w:r w:rsidRPr="00AB11EE">
        <w:rPr>
          <w:rFonts w:ascii="Times New Roman" w:hAnsi="Times New Roman" w:cs="Times New Roman"/>
          <w:color w:val="000000"/>
          <w:sz w:val="28"/>
          <w:szCs w:val="28"/>
        </w:rPr>
        <w:t xml:space="preserve"> к аналогичному периоду 2016 года  (65,7   тыс. тонн)</w:t>
      </w:r>
      <w:r w:rsidRPr="00AB11EE">
        <w:rPr>
          <w:rFonts w:ascii="Times New Roman" w:hAnsi="Times New Roman" w:cs="Times New Roman"/>
          <w:sz w:val="28"/>
          <w:szCs w:val="28"/>
        </w:rPr>
        <w:t>.</w:t>
      </w:r>
    </w:p>
    <w:p w:rsidR="00F42334" w:rsidRPr="00AB11EE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1EE">
        <w:rPr>
          <w:rFonts w:ascii="Times New Roman" w:hAnsi="Times New Roman" w:cs="Times New Roman"/>
          <w:sz w:val="28"/>
          <w:szCs w:val="28"/>
        </w:rPr>
        <w:t xml:space="preserve">Валовой сбор озимых зерновых при урожайности 33,5 </w:t>
      </w:r>
      <w:proofErr w:type="spellStart"/>
      <w:r w:rsidRPr="00AB11E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AB11EE">
        <w:rPr>
          <w:rFonts w:ascii="Times New Roman" w:hAnsi="Times New Roman" w:cs="Times New Roman"/>
          <w:sz w:val="28"/>
          <w:szCs w:val="28"/>
        </w:rPr>
        <w:t>/га</w:t>
      </w:r>
      <w:proofErr w:type="gramStart"/>
      <w:r w:rsidRPr="00AB11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B11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11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B11EE">
        <w:rPr>
          <w:rFonts w:ascii="Times New Roman" w:hAnsi="Times New Roman" w:cs="Times New Roman"/>
          <w:sz w:val="28"/>
          <w:szCs w:val="28"/>
        </w:rPr>
        <w:t>оставил 60,18 тыс.</w:t>
      </w:r>
      <w:r w:rsidR="00AB11EE">
        <w:rPr>
          <w:rFonts w:ascii="Times New Roman" w:hAnsi="Times New Roman" w:cs="Times New Roman"/>
          <w:sz w:val="28"/>
          <w:szCs w:val="28"/>
        </w:rPr>
        <w:t xml:space="preserve"> </w:t>
      </w:r>
      <w:r w:rsidRPr="00AB11EE">
        <w:rPr>
          <w:rFonts w:ascii="Times New Roman" w:hAnsi="Times New Roman" w:cs="Times New Roman"/>
          <w:sz w:val="28"/>
          <w:szCs w:val="28"/>
        </w:rPr>
        <w:t>тонн или 7%</w:t>
      </w:r>
      <w:r w:rsidR="00AB11EE">
        <w:rPr>
          <w:rFonts w:ascii="Times New Roman" w:hAnsi="Times New Roman" w:cs="Times New Roman"/>
          <w:sz w:val="28"/>
          <w:szCs w:val="28"/>
        </w:rPr>
        <w:t>.</w:t>
      </w:r>
    </w:p>
    <w:p w:rsidR="00F42334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1EE">
        <w:rPr>
          <w:rFonts w:ascii="Times New Roman" w:hAnsi="Times New Roman" w:cs="Times New Roman"/>
          <w:sz w:val="28"/>
          <w:szCs w:val="28"/>
        </w:rPr>
        <w:t xml:space="preserve">Урожайность озимой пшеницы 37,5 </w:t>
      </w:r>
      <w:proofErr w:type="spellStart"/>
      <w:r w:rsidRPr="00AB11E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AB11EE">
        <w:rPr>
          <w:rFonts w:ascii="Times New Roman" w:hAnsi="Times New Roman" w:cs="Times New Roman"/>
          <w:sz w:val="28"/>
          <w:szCs w:val="28"/>
        </w:rPr>
        <w:t>/га</w:t>
      </w:r>
      <w:proofErr w:type="gramStart"/>
      <w:r w:rsidRPr="00AB11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11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11E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B11EE">
        <w:rPr>
          <w:rFonts w:ascii="Times New Roman" w:hAnsi="Times New Roman" w:cs="Times New Roman"/>
          <w:sz w:val="28"/>
          <w:szCs w:val="28"/>
        </w:rPr>
        <w:t>аловой сбор 46,2 тыс.</w:t>
      </w:r>
      <w:r w:rsidR="00AB11EE">
        <w:rPr>
          <w:rFonts w:ascii="Times New Roman" w:hAnsi="Times New Roman" w:cs="Times New Roman"/>
          <w:sz w:val="28"/>
          <w:szCs w:val="28"/>
        </w:rPr>
        <w:t xml:space="preserve"> </w:t>
      </w:r>
      <w:r w:rsidRPr="00AB11EE">
        <w:rPr>
          <w:rFonts w:ascii="Times New Roman" w:hAnsi="Times New Roman" w:cs="Times New Roman"/>
          <w:sz w:val="28"/>
          <w:szCs w:val="28"/>
        </w:rPr>
        <w:t>тонн.</w:t>
      </w:r>
    </w:p>
    <w:p w:rsidR="00455F89" w:rsidRDefault="00455F89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5F89" w:rsidRPr="00AB11EE" w:rsidRDefault="00455F89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2334" w:rsidRPr="00AB11EE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1EE">
        <w:rPr>
          <w:rFonts w:ascii="Times New Roman" w:hAnsi="Times New Roman" w:cs="Times New Roman"/>
          <w:sz w:val="28"/>
          <w:szCs w:val="28"/>
        </w:rPr>
        <w:t>Валовой сбор овощей 31,41 тыс. тонн 110,9% к</w:t>
      </w:r>
      <w:r w:rsidRPr="00AB11EE">
        <w:rPr>
          <w:rFonts w:ascii="Times New Roman" w:hAnsi="Times New Roman" w:cs="Times New Roman"/>
          <w:color w:val="000000"/>
          <w:sz w:val="28"/>
          <w:szCs w:val="28"/>
        </w:rPr>
        <w:t xml:space="preserve"> аналогичному периоду прошлого года (28,3 тыс. тонн)</w:t>
      </w:r>
      <w:r w:rsidRPr="00AB11EE">
        <w:rPr>
          <w:rFonts w:ascii="Times New Roman" w:hAnsi="Times New Roman" w:cs="Times New Roman"/>
          <w:sz w:val="28"/>
          <w:szCs w:val="28"/>
        </w:rPr>
        <w:t>.</w:t>
      </w:r>
    </w:p>
    <w:p w:rsidR="00F42334" w:rsidRPr="00AB11EE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1EE">
        <w:rPr>
          <w:rFonts w:ascii="Times New Roman" w:hAnsi="Times New Roman" w:cs="Times New Roman"/>
          <w:sz w:val="28"/>
          <w:szCs w:val="28"/>
        </w:rPr>
        <w:t xml:space="preserve">Валовой сбор бахчевых 56,8 тыс. тонн 78,1% к АППГ, урожайность  82,3 </w:t>
      </w:r>
      <w:proofErr w:type="spellStart"/>
      <w:r w:rsidRPr="00AB11E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AB11EE">
        <w:rPr>
          <w:rFonts w:ascii="Times New Roman" w:hAnsi="Times New Roman" w:cs="Times New Roman"/>
          <w:sz w:val="28"/>
          <w:szCs w:val="28"/>
        </w:rPr>
        <w:t>/га.</w:t>
      </w:r>
    </w:p>
    <w:p w:rsidR="00F42334" w:rsidRPr="00AB11EE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1EE">
        <w:rPr>
          <w:rFonts w:ascii="Times New Roman" w:hAnsi="Times New Roman" w:cs="Times New Roman"/>
          <w:sz w:val="28"/>
          <w:szCs w:val="28"/>
        </w:rPr>
        <w:t xml:space="preserve">Валовой сбор подсолнечника 9,3 тыс. тонн 79,0% к АППГ, урожайность 8,8 </w:t>
      </w:r>
      <w:proofErr w:type="spellStart"/>
      <w:r w:rsidRPr="00AB11E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AB11EE">
        <w:rPr>
          <w:rFonts w:ascii="Times New Roman" w:hAnsi="Times New Roman" w:cs="Times New Roman"/>
          <w:sz w:val="28"/>
          <w:szCs w:val="28"/>
        </w:rPr>
        <w:t>/га.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1EE">
        <w:rPr>
          <w:rFonts w:ascii="Times New Roman" w:hAnsi="Times New Roman" w:cs="Times New Roman"/>
          <w:sz w:val="28"/>
          <w:szCs w:val="28"/>
        </w:rPr>
        <w:t xml:space="preserve">Под урожай текущего года  посеяно озимых зерновых 18,4 тыс.га. 103 %  к АППГ  (17,9 тыс.га.) или 165 % к уровню </w:t>
      </w:r>
      <w:smartTag w:uri="urn:schemas-microsoft-com:office:smarttags" w:element="metricconverter">
        <w:smartTagPr>
          <w:attr w:name="ProductID" w:val="2012 г"/>
        </w:smartTagPr>
        <w:r w:rsidRPr="00AB11EE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AB11EE">
        <w:rPr>
          <w:rFonts w:ascii="Times New Roman" w:hAnsi="Times New Roman" w:cs="Times New Roman"/>
          <w:sz w:val="28"/>
          <w:szCs w:val="28"/>
        </w:rPr>
        <w:t>. (11,1 тыс. га).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ab/>
      </w:r>
      <w:r w:rsidRPr="00E42A72">
        <w:rPr>
          <w:rFonts w:ascii="Times New Roman" w:hAnsi="Times New Roman" w:cs="Times New Roman"/>
          <w:sz w:val="28"/>
          <w:szCs w:val="28"/>
        </w:rPr>
        <w:t>Проблемным направлением деятельности было и есть это неиспользованная  пашня в структуре с/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культур. 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ab/>
      </w:r>
      <w:r w:rsidRPr="00E42A72">
        <w:rPr>
          <w:rFonts w:ascii="Times New Roman" w:hAnsi="Times New Roman" w:cs="Times New Roman"/>
          <w:sz w:val="28"/>
          <w:szCs w:val="28"/>
        </w:rPr>
        <w:t>По данному направлению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систематически ведется работа по укрупнению сельскохозяйственных предприятий и КФХ, подбору эффективных пользователей земли и перераспределению неиспользуемых земельных участков сельскохозяйственного назначения. В 2015  году   вспахано 5,7 тыс.га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>еиспользуемой земли, в 2016 году 4,2 тыс.га. в 2017  году 4,0 тыс.га. Сегодня число хозяйств где пашня более 3 тыс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а увеличилось до 9 или + 34%. </w:t>
      </w:r>
    </w:p>
    <w:p w:rsidR="00F42334" w:rsidRPr="00E42A72" w:rsidRDefault="00F42334" w:rsidP="00AB11E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A72">
        <w:rPr>
          <w:rFonts w:ascii="Times New Roman" w:hAnsi="Times New Roman" w:cs="Times New Roman"/>
          <w:i/>
          <w:sz w:val="28"/>
          <w:szCs w:val="28"/>
        </w:rPr>
        <w:tab/>
      </w:r>
      <w:r w:rsidR="000853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Животноводство</w:t>
      </w:r>
    </w:p>
    <w:p w:rsidR="00E35E29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На 1 января 2018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года численность поголовья крупного рогатого скота во всех категориях хозяйств </w:t>
      </w:r>
      <w:r w:rsidRPr="00E42A72">
        <w:rPr>
          <w:rFonts w:ascii="Times New Roman" w:hAnsi="Times New Roman" w:cs="Times New Roman"/>
          <w:b/>
          <w:sz w:val="28"/>
          <w:szCs w:val="28"/>
        </w:rPr>
        <w:t>17259 гол</w:t>
      </w:r>
      <w:r w:rsidR="00E35E29">
        <w:rPr>
          <w:rFonts w:ascii="Times New Roman" w:hAnsi="Times New Roman" w:cs="Times New Roman"/>
          <w:b/>
          <w:sz w:val="28"/>
          <w:szCs w:val="28"/>
        </w:rPr>
        <w:t>.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42A72">
        <w:rPr>
          <w:rFonts w:ascii="Times New Roman" w:hAnsi="Times New Roman" w:cs="Times New Roman"/>
          <w:sz w:val="28"/>
          <w:szCs w:val="28"/>
        </w:rPr>
        <w:t>104,5%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42A72">
        <w:rPr>
          <w:rFonts w:ascii="Times New Roman" w:hAnsi="Times New Roman" w:cs="Times New Roman"/>
          <w:sz w:val="28"/>
          <w:szCs w:val="28"/>
        </w:rPr>
        <w:t>к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 АППГ</w:t>
      </w:r>
      <w:r w:rsidRPr="00E42A72">
        <w:rPr>
          <w:rFonts w:ascii="Times New Roman" w:hAnsi="Times New Roman" w:cs="Times New Roman"/>
          <w:b/>
          <w:sz w:val="28"/>
          <w:szCs w:val="28"/>
        </w:rPr>
        <w:tab/>
        <w:t>(</w:t>
      </w:r>
      <w:r w:rsidRPr="00E42A72">
        <w:rPr>
          <w:rFonts w:ascii="Times New Roman" w:hAnsi="Times New Roman" w:cs="Times New Roman"/>
          <w:sz w:val="28"/>
          <w:szCs w:val="28"/>
        </w:rPr>
        <w:t>16512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гол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) </w:t>
      </w:r>
      <w:r w:rsidRPr="00E42A72">
        <w:rPr>
          <w:rFonts w:ascii="Times New Roman" w:hAnsi="Times New Roman" w:cs="Times New Roman"/>
          <w:b/>
          <w:sz w:val="28"/>
          <w:szCs w:val="28"/>
        </w:rPr>
        <w:t>и 150%  к уровню 2012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г. (11472 гол.)</w:t>
      </w:r>
      <w:r w:rsidRPr="00E42A72">
        <w:rPr>
          <w:rFonts w:ascii="Times New Roman" w:hAnsi="Times New Roman" w:cs="Times New Roman"/>
          <w:sz w:val="28"/>
          <w:szCs w:val="28"/>
        </w:rPr>
        <w:t>,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коров – 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7227 </w:t>
      </w:r>
      <w:r w:rsidRPr="00E42A72">
        <w:rPr>
          <w:rFonts w:ascii="Times New Roman" w:hAnsi="Times New Roman" w:cs="Times New Roman"/>
          <w:sz w:val="28"/>
          <w:szCs w:val="28"/>
        </w:rPr>
        <w:t>гол,  104%    к АППГ (6817гол)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и  132 % к уровню 2012г. (5481 гол.)</w:t>
      </w:r>
      <w:r w:rsidR="00E35E29">
        <w:rPr>
          <w:rFonts w:ascii="Times New Roman" w:hAnsi="Times New Roman" w:cs="Times New Roman"/>
          <w:b/>
          <w:sz w:val="28"/>
          <w:szCs w:val="28"/>
        </w:rPr>
        <w:t>,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овец – </w:t>
      </w:r>
      <w:r w:rsidRPr="00E42A72">
        <w:rPr>
          <w:rFonts w:ascii="Times New Roman" w:hAnsi="Times New Roman" w:cs="Times New Roman"/>
          <w:b/>
          <w:sz w:val="28"/>
          <w:szCs w:val="28"/>
        </w:rPr>
        <w:t>18880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гол</w:t>
      </w:r>
      <w:r w:rsidR="00E35E29">
        <w:rPr>
          <w:rFonts w:ascii="Times New Roman" w:hAnsi="Times New Roman" w:cs="Times New Roman"/>
          <w:b/>
          <w:sz w:val="28"/>
          <w:szCs w:val="28"/>
        </w:rPr>
        <w:t>.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102% (18553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гол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>)</w:t>
      </w:r>
      <w:r w:rsidR="00E35E29">
        <w:rPr>
          <w:rFonts w:ascii="Times New Roman" w:hAnsi="Times New Roman" w:cs="Times New Roman"/>
          <w:sz w:val="28"/>
          <w:szCs w:val="28"/>
        </w:rPr>
        <w:t>,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свиней – </w:t>
      </w:r>
      <w:r w:rsidRPr="00E42A72">
        <w:rPr>
          <w:rFonts w:ascii="Times New Roman" w:hAnsi="Times New Roman" w:cs="Times New Roman"/>
          <w:b/>
          <w:sz w:val="28"/>
          <w:szCs w:val="28"/>
        </w:rPr>
        <w:t>2010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гол</w:t>
      </w:r>
      <w:r w:rsidR="00E35E29">
        <w:rPr>
          <w:rFonts w:ascii="Times New Roman" w:hAnsi="Times New Roman" w:cs="Times New Roman"/>
          <w:b/>
          <w:sz w:val="28"/>
          <w:szCs w:val="28"/>
        </w:rPr>
        <w:t>.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89%</w:t>
      </w:r>
      <w:r w:rsidRPr="00E42A72">
        <w:rPr>
          <w:rFonts w:ascii="Times New Roman" w:hAnsi="Times New Roman" w:cs="Times New Roman"/>
          <w:sz w:val="28"/>
          <w:szCs w:val="28"/>
        </w:rPr>
        <w:tab/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(2275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гол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>)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к   уровню 2017года.                                     </w:t>
      </w:r>
    </w:p>
    <w:p w:rsidR="00F42334" w:rsidRPr="00E42A72" w:rsidRDefault="00F42334" w:rsidP="00036F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  </w:t>
      </w:r>
      <w:r w:rsidRPr="00E42A72">
        <w:rPr>
          <w:rFonts w:ascii="Times New Roman" w:hAnsi="Times New Roman" w:cs="Times New Roman"/>
          <w:sz w:val="28"/>
          <w:szCs w:val="28"/>
        </w:rPr>
        <w:tab/>
        <w:t xml:space="preserve">Численность поголовья крупного рогатого скота в ИП и КФХ </w:t>
      </w:r>
      <w:r w:rsidRPr="00E42A72">
        <w:rPr>
          <w:rFonts w:ascii="Times New Roman" w:hAnsi="Times New Roman" w:cs="Times New Roman"/>
          <w:b/>
          <w:sz w:val="28"/>
          <w:szCs w:val="28"/>
        </w:rPr>
        <w:t>– 8460 гол</w:t>
      </w:r>
      <w:r w:rsidR="00E35E29">
        <w:rPr>
          <w:rFonts w:ascii="Times New Roman" w:hAnsi="Times New Roman" w:cs="Times New Roman"/>
          <w:b/>
          <w:sz w:val="28"/>
          <w:szCs w:val="28"/>
        </w:rPr>
        <w:t>.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105% к АППГ (8057 гол</w:t>
      </w:r>
      <w:r w:rsidR="00E35E29">
        <w:rPr>
          <w:rFonts w:ascii="Times New Roman" w:hAnsi="Times New Roman" w:cs="Times New Roman"/>
          <w:sz w:val="28"/>
          <w:szCs w:val="28"/>
        </w:rPr>
        <w:t xml:space="preserve">.), </w:t>
      </w:r>
      <w:r w:rsidRPr="00E42A72">
        <w:rPr>
          <w:rFonts w:ascii="Times New Roman" w:hAnsi="Times New Roman" w:cs="Times New Roman"/>
          <w:sz w:val="28"/>
          <w:szCs w:val="28"/>
        </w:rPr>
        <w:t>в т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>ч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коров</w:t>
      </w:r>
      <w:r w:rsidRPr="00E42A72">
        <w:rPr>
          <w:rFonts w:ascii="Times New Roman" w:hAnsi="Times New Roman" w:cs="Times New Roman"/>
          <w:sz w:val="28"/>
          <w:szCs w:val="28"/>
        </w:rPr>
        <w:t xml:space="preserve"> - 3205 гол.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112,7% (2842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гол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) к  АППГ,  </w:t>
      </w:r>
      <w:r w:rsidRPr="00E42A72">
        <w:rPr>
          <w:rFonts w:ascii="Times New Roman" w:hAnsi="Times New Roman" w:cs="Times New Roman"/>
          <w:b/>
          <w:sz w:val="28"/>
          <w:szCs w:val="28"/>
        </w:rPr>
        <w:t>овец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42A72">
        <w:rPr>
          <w:rFonts w:ascii="Times New Roman" w:hAnsi="Times New Roman" w:cs="Times New Roman"/>
          <w:sz w:val="28"/>
          <w:szCs w:val="28"/>
        </w:rPr>
        <w:t xml:space="preserve"> 5396 гол. 103,5% (5213 гол.)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к АППГ.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Удельный вес КРС в коллективных хозяйствах за период с 2012 по 2017 год увеличился с 24 до 51%.</w:t>
      </w:r>
    </w:p>
    <w:p w:rsidR="00F42334" w:rsidRPr="00E42A72" w:rsidRDefault="00F42334" w:rsidP="00036F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ab/>
      </w:r>
      <w:r w:rsidRPr="00E42A72"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Pr="00E42A72">
        <w:rPr>
          <w:rFonts w:ascii="Times New Roman" w:hAnsi="Times New Roman" w:cs="Times New Roman"/>
          <w:b/>
          <w:sz w:val="28"/>
          <w:szCs w:val="28"/>
        </w:rPr>
        <w:t>молока</w:t>
      </w:r>
      <w:r w:rsidRPr="00E42A72">
        <w:rPr>
          <w:rFonts w:ascii="Times New Roman" w:hAnsi="Times New Roman" w:cs="Times New Roman"/>
          <w:sz w:val="28"/>
          <w:szCs w:val="28"/>
        </w:rPr>
        <w:t xml:space="preserve"> во  всех категориях хозяйств составляет </w:t>
      </w:r>
      <w:r w:rsidRPr="00E42A72">
        <w:rPr>
          <w:rFonts w:ascii="Times New Roman" w:hAnsi="Times New Roman" w:cs="Times New Roman"/>
          <w:b/>
          <w:sz w:val="28"/>
          <w:szCs w:val="28"/>
        </w:rPr>
        <w:t>19869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т.</w:t>
      </w:r>
      <w:r w:rsidRPr="00E42A72">
        <w:rPr>
          <w:rFonts w:ascii="Times New Roman" w:hAnsi="Times New Roman" w:cs="Times New Roman"/>
          <w:sz w:val="28"/>
          <w:szCs w:val="28"/>
        </w:rPr>
        <w:t xml:space="preserve">   101,3%, (19613 т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), </w:t>
      </w:r>
      <w:r w:rsidRPr="00E42A72">
        <w:rPr>
          <w:rFonts w:ascii="Times New Roman" w:hAnsi="Times New Roman" w:cs="Times New Roman"/>
          <w:b/>
          <w:sz w:val="28"/>
          <w:szCs w:val="28"/>
        </w:rPr>
        <w:t>мяса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E42A72">
        <w:rPr>
          <w:rFonts w:ascii="Times New Roman" w:hAnsi="Times New Roman" w:cs="Times New Roman"/>
          <w:b/>
          <w:sz w:val="28"/>
          <w:szCs w:val="28"/>
        </w:rPr>
        <w:t>3913,8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т</w:t>
      </w:r>
      <w:r w:rsidR="00E35E29">
        <w:rPr>
          <w:rFonts w:ascii="Times New Roman" w:hAnsi="Times New Roman" w:cs="Times New Roman"/>
          <w:b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 101,0 % (3878,5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т.) по сравнению с АППГ. </w:t>
      </w:r>
    </w:p>
    <w:p w:rsidR="00F42334" w:rsidRPr="00E42A72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ab/>
        <w:t xml:space="preserve">Производство </w:t>
      </w:r>
      <w:r w:rsidRPr="00E42A72">
        <w:rPr>
          <w:rFonts w:ascii="Times New Roman" w:hAnsi="Times New Roman" w:cs="Times New Roman"/>
          <w:b/>
          <w:sz w:val="28"/>
          <w:szCs w:val="28"/>
        </w:rPr>
        <w:t>молока</w:t>
      </w:r>
      <w:r w:rsidRPr="00E42A72">
        <w:rPr>
          <w:rFonts w:ascii="Times New Roman" w:hAnsi="Times New Roman" w:cs="Times New Roman"/>
          <w:sz w:val="28"/>
          <w:szCs w:val="28"/>
        </w:rPr>
        <w:t xml:space="preserve"> в крестьянских фермерских хозяйствах составляет </w:t>
      </w:r>
      <w:r w:rsidRPr="00E42A72">
        <w:rPr>
          <w:rFonts w:ascii="Times New Roman" w:hAnsi="Times New Roman" w:cs="Times New Roman"/>
          <w:b/>
          <w:sz w:val="28"/>
          <w:szCs w:val="28"/>
        </w:rPr>
        <w:t>2417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т</w:t>
      </w:r>
      <w:r w:rsidR="00E35E29">
        <w:rPr>
          <w:rFonts w:ascii="Times New Roman" w:hAnsi="Times New Roman" w:cs="Times New Roman"/>
          <w:b/>
          <w:sz w:val="28"/>
          <w:szCs w:val="28"/>
        </w:rPr>
        <w:t>.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119,0% (2031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т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), </w:t>
      </w:r>
      <w:r w:rsidRPr="00E42A72">
        <w:rPr>
          <w:rFonts w:ascii="Times New Roman" w:hAnsi="Times New Roman" w:cs="Times New Roman"/>
          <w:b/>
          <w:sz w:val="28"/>
          <w:szCs w:val="28"/>
        </w:rPr>
        <w:t>мяса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1113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т.</w:t>
      </w:r>
      <w:r w:rsidRPr="00E42A72">
        <w:rPr>
          <w:rFonts w:ascii="Times New Roman" w:hAnsi="Times New Roman" w:cs="Times New Roman"/>
          <w:sz w:val="28"/>
          <w:szCs w:val="28"/>
        </w:rPr>
        <w:t xml:space="preserve">  104,2 %  (1068</w:t>
      </w:r>
      <w:r w:rsidR="00E35E2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т</w:t>
      </w:r>
      <w:r w:rsidR="00E35E2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) к АППГ. </w:t>
      </w:r>
    </w:p>
    <w:p w:rsidR="00F42334" w:rsidRPr="00E35E29" w:rsidRDefault="00F42334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ab/>
      </w:r>
      <w:r w:rsidRPr="00E35E29">
        <w:rPr>
          <w:rFonts w:ascii="Times New Roman" w:hAnsi="Times New Roman" w:cs="Times New Roman"/>
          <w:sz w:val="28"/>
          <w:szCs w:val="28"/>
        </w:rPr>
        <w:t>Отрасль животноводства развивается по двум основным направлениям</w:t>
      </w:r>
      <w:r w:rsidR="00E35E29" w:rsidRPr="00E35E29">
        <w:rPr>
          <w:rFonts w:ascii="Times New Roman" w:hAnsi="Times New Roman" w:cs="Times New Roman"/>
          <w:sz w:val="28"/>
          <w:szCs w:val="28"/>
        </w:rPr>
        <w:t>.</w:t>
      </w:r>
    </w:p>
    <w:p w:rsidR="00455F89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Животноводство мясного направления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продуктивности.</w:t>
      </w:r>
      <w:r w:rsidR="00E35E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5E29">
        <w:rPr>
          <w:rFonts w:ascii="Times New Roman" w:hAnsi="Times New Roman" w:cs="Times New Roman"/>
          <w:sz w:val="28"/>
          <w:szCs w:val="28"/>
        </w:rPr>
        <w:t xml:space="preserve">По данному направлению деятельности сегодня работают  18 крестьянских  хозяйств. Самые крупные:  КФХ Абдуллаева Н.А. 751 гол. КРС,  </w:t>
      </w:r>
    </w:p>
    <w:p w:rsidR="00455F89" w:rsidRDefault="00455F89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E29">
        <w:rPr>
          <w:rFonts w:ascii="Times New Roman" w:hAnsi="Times New Roman" w:cs="Times New Roman"/>
          <w:sz w:val="28"/>
          <w:szCs w:val="28"/>
        </w:rPr>
        <w:t>Мустафаева</w:t>
      </w:r>
      <w:proofErr w:type="spellEnd"/>
      <w:r w:rsidRPr="00E35E29">
        <w:rPr>
          <w:rFonts w:ascii="Times New Roman" w:hAnsi="Times New Roman" w:cs="Times New Roman"/>
          <w:sz w:val="28"/>
          <w:szCs w:val="28"/>
        </w:rPr>
        <w:t xml:space="preserve"> Н.Б. 725 гол, КРС, </w:t>
      </w:r>
      <w:proofErr w:type="spellStart"/>
      <w:r w:rsidRPr="00E35E29">
        <w:rPr>
          <w:rFonts w:ascii="Times New Roman" w:hAnsi="Times New Roman" w:cs="Times New Roman"/>
          <w:sz w:val="28"/>
          <w:szCs w:val="28"/>
        </w:rPr>
        <w:t>Радуевой</w:t>
      </w:r>
      <w:proofErr w:type="spellEnd"/>
      <w:r w:rsidRPr="00E35E29">
        <w:rPr>
          <w:rFonts w:ascii="Times New Roman" w:hAnsi="Times New Roman" w:cs="Times New Roman"/>
          <w:sz w:val="28"/>
          <w:szCs w:val="28"/>
        </w:rPr>
        <w:t xml:space="preserve"> Э.П.– 461 гол. КРС, </w:t>
      </w:r>
      <w:proofErr w:type="spellStart"/>
      <w:r w:rsidRPr="00E35E29">
        <w:rPr>
          <w:rFonts w:ascii="Times New Roman" w:hAnsi="Times New Roman" w:cs="Times New Roman"/>
          <w:sz w:val="28"/>
          <w:szCs w:val="28"/>
        </w:rPr>
        <w:t>Хайрулинова</w:t>
      </w:r>
      <w:proofErr w:type="spellEnd"/>
      <w:r w:rsidRPr="00E35E29">
        <w:rPr>
          <w:rFonts w:ascii="Times New Roman" w:hAnsi="Times New Roman" w:cs="Times New Roman"/>
          <w:sz w:val="28"/>
          <w:szCs w:val="28"/>
        </w:rPr>
        <w:t xml:space="preserve"> К.Б.  2080 гол. КРС,  и др.  Поголовье КРС мясных специализированных пород в хозяйствах района  6604  голов (6233гол) 105,9 %  к АППГ.   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 xml:space="preserve"> Животноводство молочного направления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продуктивности</w:t>
      </w:r>
      <w:r w:rsidRPr="00E42A72">
        <w:rPr>
          <w:rFonts w:ascii="Times New Roman" w:hAnsi="Times New Roman" w:cs="Times New Roman"/>
          <w:sz w:val="28"/>
          <w:szCs w:val="28"/>
        </w:rPr>
        <w:t xml:space="preserve">  развивают 5 хозяйств, самое крупное из которых 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Чичоян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М. 890 гол. КРС, в т</w:t>
      </w:r>
      <w:r w:rsidR="00BB3CB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="00BB3CB9">
        <w:rPr>
          <w:rFonts w:ascii="Times New Roman" w:hAnsi="Times New Roman" w:cs="Times New Roman"/>
          <w:sz w:val="28"/>
          <w:szCs w:val="28"/>
        </w:rPr>
        <w:t>ч.</w:t>
      </w:r>
      <w:r w:rsidRPr="00E42A72">
        <w:rPr>
          <w:rFonts w:ascii="Times New Roman" w:hAnsi="Times New Roman" w:cs="Times New Roman"/>
          <w:sz w:val="28"/>
          <w:szCs w:val="28"/>
        </w:rPr>
        <w:t xml:space="preserve"> коров – 243</w:t>
      </w:r>
      <w:r w:rsidR="00BB3CB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гол</w:t>
      </w:r>
      <w:r w:rsidR="00BB3CB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Вердян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А. М., 287 гол. КРС, в т</w:t>
      </w:r>
      <w:r w:rsidR="00BB3CB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ч</w:t>
      </w:r>
      <w:r w:rsidR="00BB3CB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коров – 90</w:t>
      </w:r>
      <w:r w:rsidR="00BB3CB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гол</w:t>
      </w:r>
      <w:proofErr w:type="gramStart"/>
      <w:r w:rsidR="00BB3CB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Махмалиев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С.Ш. 150 гол. КРС, в т</w:t>
      </w:r>
      <w:r w:rsidR="00BB3CB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ч</w:t>
      </w:r>
      <w:r w:rsidR="00BB3CB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коров – 66</w:t>
      </w:r>
      <w:r w:rsidR="00BB3CB9">
        <w:rPr>
          <w:rFonts w:ascii="Times New Roman" w:hAnsi="Times New Roman" w:cs="Times New Roman"/>
          <w:sz w:val="28"/>
          <w:szCs w:val="28"/>
        </w:rPr>
        <w:t xml:space="preserve">  </w:t>
      </w:r>
      <w:r w:rsidRPr="00E42A72">
        <w:rPr>
          <w:rFonts w:ascii="Times New Roman" w:hAnsi="Times New Roman" w:cs="Times New Roman"/>
          <w:sz w:val="28"/>
          <w:szCs w:val="28"/>
        </w:rPr>
        <w:t>гол</w:t>
      </w:r>
      <w:proofErr w:type="gramStart"/>
      <w:r w:rsidR="00BB3CB9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Баерлиев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А.К. 66 гол. КРС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 В  2017 году на территории района осуществлялись мероприятия по реконструкции и строительству 9 животноводческих объектов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A72">
        <w:rPr>
          <w:rFonts w:ascii="Times New Roman" w:hAnsi="Times New Roman" w:cs="Times New Roman"/>
          <w:b/>
          <w:sz w:val="28"/>
          <w:szCs w:val="28"/>
        </w:rPr>
        <w:t>Ровенском МО</w:t>
      </w:r>
      <w:r w:rsidR="00BB3CB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B3C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ИП глава КФХ ИП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Мустафаев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Н.Б.- завершена реконструкция  животноводческого помещения на 200 голов КРС, ведется строительство зерносклада на 2,0 тыс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онн. 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КФХ Гусейнов Г. проведена реконструкция овцеводческой фермы, работы продолжаются, приобретено более 200 голов овец </w:t>
      </w:r>
      <w:r w:rsidRPr="00E42A72">
        <w:rPr>
          <w:rFonts w:ascii="Times New Roman" w:hAnsi="Times New Roman" w:cs="Times New Roman"/>
          <w:sz w:val="28"/>
          <w:szCs w:val="28"/>
        </w:rPr>
        <w:tab/>
        <w:t>21 гол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>ошадей.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Решается вопрос по приобретению оборудования по обработке шерсти.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2A72">
        <w:rPr>
          <w:rFonts w:ascii="Times New Roman" w:hAnsi="Times New Roman" w:cs="Times New Roman"/>
          <w:b/>
          <w:sz w:val="28"/>
          <w:szCs w:val="28"/>
        </w:rPr>
        <w:t>Привольненском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/>
          <w:sz w:val="28"/>
          <w:szCs w:val="28"/>
        </w:rPr>
        <w:t>МО</w:t>
      </w:r>
      <w:r w:rsidR="00BB3C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2A72">
        <w:rPr>
          <w:rFonts w:ascii="Times New Roman" w:hAnsi="Times New Roman" w:cs="Times New Roman"/>
          <w:sz w:val="28"/>
          <w:szCs w:val="28"/>
        </w:rPr>
        <w:t xml:space="preserve">ИП глава 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Махмалиев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С.Ш. работы по строительству фермы на  200 голов молочного стада вступили в завершающую стадию.</w:t>
      </w:r>
      <w:r w:rsidR="00BB3CB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ИП глава КФХ Акопян Г.В. продолжает работы реконструкции  животноводческой фермы</w:t>
      </w:r>
      <w:r w:rsidR="00BB3CB9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на  200 голов КРС. ИП глава 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Камилова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М.Г. активно ведет строительство животноводческой </w:t>
      </w:r>
      <w:r w:rsidRPr="00E42A72">
        <w:rPr>
          <w:rFonts w:ascii="Times New Roman" w:hAnsi="Times New Roman" w:cs="Times New Roman"/>
          <w:sz w:val="28"/>
          <w:szCs w:val="28"/>
        </w:rPr>
        <w:tab/>
        <w:t>фермы</w:t>
      </w:r>
      <w:r w:rsidR="003C0AC4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на 1000 голов КРС, в 2017</w:t>
      </w:r>
      <w:r w:rsidR="003C0AC4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году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введено в эксплуатацию помещение для содержания поголовья приобретено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на откорм 100 голов КРС мясного направления.</w:t>
      </w:r>
    </w:p>
    <w:p w:rsidR="00F42334" w:rsidRPr="00E42A72" w:rsidRDefault="00F42334" w:rsidP="003C0A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2A72">
        <w:rPr>
          <w:rFonts w:ascii="Times New Roman" w:hAnsi="Times New Roman" w:cs="Times New Roman"/>
          <w:b/>
          <w:sz w:val="28"/>
          <w:szCs w:val="28"/>
        </w:rPr>
        <w:t>Кочетновском</w:t>
      </w:r>
      <w:proofErr w:type="spellEnd"/>
      <w:r w:rsidRPr="00E42A72">
        <w:rPr>
          <w:rFonts w:ascii="Times New Roman" w:hAnsi="Times New Roman" w:cs="Times New Roman"/>
          <w:b/>
          <w:sz w:val="28"/>
          <w:szCs w:val="28"/>
        </w:rPr>
        <w:t xml:space="preserve"> МО</w:t>
      </w:r>
      <w:r w:rsidR="003C0AC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2A72">
        <w:rPr>
          <w:rFonts w:ascii="Times New Roman" w:hAnsi="Times New Roman" w:cs="Times New Roman"/>
          <w:sz w:val="28"/>
          <w:szCs w:val="28"/>
        </w:rPr>
        <w:t xml:space="preserve">ИП глава 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Чичоян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М., ИП глава КФХ</w:t>
      </w:r>
      <w:r w:rsidR="003C0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Гошдадов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Ш. осуществляли мероприятия по реконструкции животноводческих помещений приобретено 150</w:t>
      </w:r>
      <w:r w:rsidR="003C0AC4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голов КРС мясного направления  и др. </w:t>
      </w:r>
    </w:p>
    <w:p w:rsidR="00F42334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Первомайское МО</w:t>
      </w:r>
      <w:r w:rsidR="003C0AC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2A72">
        <w:rPr>
          <w:rFonts w:ascii="Times New Roman" w:hAnsi="Times New Roman" w:cs="Times New Roman"/>
          <w:sz w:val="28"/>
          <w:szCs w:val="28"/>
        </w:rPr>
        <w:t>ИП Алиев У. -  реконструкция  животноводческой фермы на 200 голов КРС. Завершение  реконструкции и приобретение КРС запланировано на 2018год.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С 2015</w:t>
      </w:r>
      <w:r w:rsidR="00C34DFA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г. работает</w:t>
      </w:r>
      <w:r w:rsidRPr="00E42A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color w:val="000000"/>
          <w:sz w:val="28"/>
          <w:szCs w:val="28"/>
        </w:rPr>
        <w:t>Племенной репродуктор по разведению крупного рогатого скота казахской белоголовой пород</w:t>
      </w:r>
      <w:proofErr w:type="gramStart"/>
      <w:r w:rsidRPr="00E42A7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E42A72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Береговское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>». Численность племенного скота ежегодно увеличивается сегодня в хозяйстве  454 голов КРС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в т. ч. 203 коровы (102,0%).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Племенное поголовье данного хозяйства пользуются хорошим спросом у животноводов Саратовской области и за ее пределами. Заявки на приобретение скота расписаны сегодня на год вперед.</w:t>
      </w:r>
    </w:p>
    <w:p w:rsidR="00455F89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В соответствии с требованиями  Технического регламента таможенного союза введен в эксплуатацию  Цех по убою сельскохозяйственных животных</w:t>
      </w:r>
    </w:p>
    <w:p w:rsidR="00455F89" w:rsidRDefault="00455F89" w:rsidP="00455F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2334" w:rsidRPr="00E42A72" w:rsidRDefault="00F42334" w:rsidP="00455F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в КФХ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Гошдадова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Ш. работает  холодильное оборудование на 40 тонн.</w:t>
      </w:r>
      <w:r w:rsidR="00C34DFA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8 г"/>
        </w:smartTagPr>
        <w:r w:rsidRPr="00E42A72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Pr="00E42A72">
        <w:rPr>
          <w:rFonts w:ascii="Times New Roman" w:hAnsi="Times New Roman" w:cs="Times New Roman"/>
          <w:sz w:val="28"/>
          <w:szCs w:val="28"/>
        </w:rPr>
        <w:t xml:space="preserve">. планируется   запустить в работу еще 2 цеха, строительство которых было начато в 2017году 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 с.</w:t>
      </w:r>
      <w:r w:rsidR="00C34DFA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Тарлыковка и </w:t>
      </w:r>
      <w:r w:rsidR="00C34DF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В 2017 году открыто 6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КФХ</w:t>
      </w:r>
      <w:r w:rsidR="00C34DFA">
        <w:rPr>
          <w:rFonts w:ascii="Times New Roman" w:hAnsi="Times New Roman" w:cs="Times New Roman"/>
          <w:sz w:val="28"/>
          <w:szCs w:val="28"/>
        </w:rPr>
        <w:t>,</w:t>
      </w:r>
      <w:r w:rsidRPr="00E42A72">
        <w:rPr>
          <w:rFonts w:ascii="Times New Roman" w:hAnsi="Times New Roman" w:cs="Times New Roman"/>
          <w:sz w:val="28"/>
          <w:szCs w:val="28"/>
        </w:rPr>
        <w:t xml:space="preserve"> которые намерены развивать животноводство мясного и молочного направления.</w:t>
      </w:r>
    </w:p>
    <w:p w:rsidR="00101790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Кривоярское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МО -</w:t>
      </w:r>
      <w:r w:rsidR="00C34DFA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2,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Привожское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МО -1, Ровенское МО -1,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Привольненское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МО -1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Переработка с/</w:t>
      </w:r>
      <w:proofErr w:type="spellStart"/>
      <w:r w:rsidRPr="00E42A72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E42A72">
        <w:rPr>
          <w:rFonts w:ascii="Times New Roman" w:hAnsi="Times New Roman" w:cs="Times New Roman"/>
          <w:b/>
          <w:sz w:val="28"/>
          <w:szCs w:val="28"/>
        </w:rPr>
        <w:t xml:space="preserve"> продукции</w:t>
      </w:r>
      <w:r w:rsidRPr="00E42A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334" w:rsidRPr="00E42A72" w:rsidRDefault="00063C75" w:rsidP="00F423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менее в</w:t>
      </w:r>
      <w:r w:rsidR="00F42334" w:rsidRPr="00E42A72">
        <w:rPr>
          <w:rFonts w:ascii="Times New Roman" w:hAnsi="Times New Roman" w:cs="Times New Roman"/>
          <w:sz w:val="28"/>
          <w:szCs w:val="28"/>
        </w:rPr>
        <w:t>ажную роль на развитие АПК и района в целом играет переработка с/</w:t>
      </w:r>
      <w:proofErr w:type="spellStart"/>
      <w:r w:rsidR="00F42334" w:rsidRPr="00E42A7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42334" w:rsidRPr="00E42A72">
        <w:rPr>
          <w:rFonts w:ascii="Times New Roman" w:hAnsi="Times New Roman" w:cs="Times New Roman"/>
          <w:sz w:val="28"/>
          <w:szCs w:val="28"/>
        </w:rPr>
        <w:t xml:space="preserve"> продукции. Сегодня эта отрасль начинает постепенно возрождаться.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В районе работает 2 предприятия осуществляющие  переработку тыквы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семечку. Самое крупное ООО «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Биопром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>».</w:t>
      </w:r>
      <w:r w:rsidRPr="00E42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Предприятие наращивает объемы переработки продукции, проведена реконструкция цеха по  увеличению производственной мощности объекта. </w:t>
      </w:r>
      <w:r w:rsidRPr="00E42A72">
        <w:rPr>
          <w:rFonts w:ascii="Times New Roman" w:hAnsi="Times New Roman" w:cs="Times New Roman"/>
          <w:sz w:val="28"/>
          <w:szCs w:val="28"/>
        </w:rPr>
        <w:tab/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В 2017 году в рамках инвестиционного проекта по производству  тыквенных семечек, продолжалось строительство еще одного цеха по переработке тыквы и комплекса для приемки тыквы из автотранспорта. Приобретено и установлено оборудование для сушки семечек и производства масла из тыквенных семечек, решается вопрос по приобретению фасовочной линии в стеклянную тару и расширении линейки производимого масла (льняное, арбузное, горчичное). 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Сегодня заключены договора на выращивание и поставку  тыквы с крестьянскими хозяйствами  района.  </w:t>
      </w:r>
    </w:p>
    <w:p w:rsidR="00F42334" w:rsidRPr="00D904C6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4C6">
        <w:rPr>
          <w:rFonts w:ascii="Times New Roman" w:hAnsi="Times New Roman" w:cs="Times New Roman"/>
          <w:sz w:val="28"/>
          <w:szCs w:val="28"/>
        </w:rPr>
        <w:t>На территории района работают два элеватора</w:t>
      </w:r>
      <w:r w:rsidR="00D904C6" w:rsidRPr="00D904C6">
        <w:rPr>
          <w:rFonts w:ascii="Times New Roman" w:hAnsi="Times New Roman" w:cs="Times New Roman"/>
          <w:sz w:val="28"/>
          <w:szCs w:val="28"/>
        </w:rPr>
        <w:t xml:space="preserve">: </w:t>
      </w:r>
      <w:r w:rsidRPr="00D904C6">
        <w:rPr>
          <w:rFonts w:ascii="Times New Roman" w:hAnsi="Times New Roman" w:cs="Times New Roman"/>
          <w:sz w:val="28"/>
          <w:szCs w:val="28"/>
        </w:rPr>
        <w:t>ООО «Элеватор  Ровное»</w:t>
      </w:r>
      <w:r w:rsidR="00D904C6" w:rsidRPr="00D904C6">
        <w:rPr>
          <w:rFonts w:ascii="Times New Roman" w:hAnsi="Times New Roman" w:cs="Times New Roman"/>
          <w:sz w:val="28"/>
          <w:szCs w:val="28"/>
        </w:rPr>
        <w:t xml:space="preserve">, </w:t>
      </w:r>
      <w:r w:rsidRPr="00D904C6">
        <w:rPr>
          <w:rFonts w:ascii="Times New Roman" w:hAnsi="Times New Roman" w:cs="Times New Roman"/>
          <w:bCs/>
          <w:sz w:val="28"/>
          <w:szCs w:val="28"/>
        </w:rPr>
        <w:t>ООО «Приволжское ХПП»</w:t>
      </w:r>
      <w:r w:rsidR="00D90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04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904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904C6">
        <w:rPr>
          <w:rFonts w:ascii="Times New Roman" w:hAnsi="Times New Roman" w:cs="Times New Roman"/>
          <w:sz w:val="28"/>
          <w:szCs w:val="28"/>
        </w:rPr>
        <w:t xml:space="preserve"> с. Приволжское.</w:t>
      </w:r>
      <w:r w:rsidRPr="00D904C6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F42334" w:rsidRPr="00E42A72" w:rsidRDefault="00F42334" w:rsidP="00F423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Cs/>
          <w:sz w:val="28"/>
          <w:szCs w:val="28"/>
        </w:rPr>
        <w:t>Элеваторами в 2017</w:t>
      </w:r>
      <w:r w:rsidR="00D904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bCs/>
          <w:sz w:val="28"/>
          <w:szCs w:val="28"/>
        </w:rPr>
        <w:t>г. принято более 57 тыс. тонн зерна 114%  (50 тыс. тонн), отгружено на водный транспорт  51 тыс. тонн 127% к АППГ  (40 тыс. тонн)</w:t>
      </w:r>
      <w:r w:rsidR="00D904C6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E42A72">
        <w:rPr>
          <w:rFonts w:ascii="Times New Roman" w:hAnsi="Times New Roman" w:cs="Times New Roman"/>
          <w:sz w:val="28"/>
          <w:szCs w:val="28"/>
        </w:rPr>
        <w:t>Пермь, Санкт-Петербург, Турция, Иран  и др.</w:t>
      </w:r>
    </w:p>
    <w:p w:rsidR="00980871" w:rsidRDefault="00F42334" w:rsidP="0098087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На государственном хранении в рамках интервенционного  фонда находится 4,8</w:t>
      </w:r>
      <w:r w:rsidR="00D904C6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>онн</w:t>
      </w:r>
      <w:r w:rsidR="00D904C6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ab/>
        <w:t xml:space="preserve">пшеницы, </w:t>
      </w:r>
      <w:r w:rsidR="00D904C6">
        <w:rPr>
          <w:rFonts w:ascii="Times New Roman" w:hAnsi="Times New Roman" w:cs="Times New Roman"/>
          <w:sz w:val="28"/>
          <w:szCs w:val="28"/>
        </w:rPr>
        <w:t>2</w:t>
      </w:r>
      <w:r w:rsidRPr="00E42A72">
        <w:rPr>
          <w:rFonts w:ascii="Times New Roman" w:hAnsi="Times New Roman" w:cs="Times New Roman"/>
          <w:sz w:val="28"/>
          <w:szCs w:val="28"/>
        </w:rPr>
        <w:t>,7 тыс.</w:t>
      </w:r>
      <w:r w:rsidR="00D904C6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тонн ржи</w:t>
      </w:r>
      <w:r w:rsidR="00D904C6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br/>
      </w:r>
    </w:p>
    <w:p w:rsidR="003978EA" w:rsidRDefault="00455F89" w:rsidP="00980871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СФЕРА</w:t>
      </w:r>
      <w:r w:rsidR="008C64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0871" w:rsidRDefault="00980871" w:rsidP="00980871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B9282C" w:rsidRPr="00E42A72" w:rsidRDefault="00B9282C" w:rsidP="00B928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 xml:space="preserve">         На 01.01.2018 г. в Ровенском муниципальном районе сохранена сеть образовательных учреждений: 26, в том числе,</w:t>
      </w:r>
      <w:r w:rsidR="0047300E">
        <w:rPr>
          <w:rFonts w:ascii="Times New Roman" w:hAnsi="Times New Roman"/>
          <w:sz w:val="28"/>
          <w:szCs w:val="28"/>
        </w:rPr>
        <w:t xml:space="preserve"> </w:t>
      </w:r>
      <w:r w:rsidRPr="00E42A72">
        <w:rPr>
          <w:rFonts w:ascii="Times New Roman" w:hAnsi="Times New Roman"/>
          <w:sz w:val="28"/>
          <w:szCs w:val="28"/>
        </w:rPr>
        <w:t>10 средних общеобразовательных школ- 2 с уровнем дошкольного образования (1 город, 9- село);</w:t>
      </w:r>
      <w:r w:rsidR="0047300E">
        <w:rPr>
          <w:rFonts w:ascii="Times New Roman" w:hAnsi="Times New Roman"/>
          <w:sz w:val="28"/>
          <w:szCs w:val="28"/>
        </w:rPr>
        <w:t xml:space="preserve"> </w:t>
      </w:r>
      <w:r w:rsidRPr="00E42A72">
        <w:rPr>
          <w:rFonts w:ascii="Times New Roman" w:hAnsi="Times New Roman"/>
          <w:sz w:val="28"/>
          <w:szCs w:val="28"/>
        </w:rPr>
        <w:t>3 основных общеобразовательных школы,</w:t>
      </w:r>
      <w:r w:rsidR="0047300E">
        <w:rPr>
          <w:rFonts w:ascii="Times New Roman" w:hAnsi="Times New Roman"/>
          <w:sz w:val="28"/>
          <w:szCs w:val="28"/>
        </w:rPr>
        <w:t xml:space="preserve"> </w:t>
      </w:r>
      <w:r w:rsidRPr="00E42A72">
        <w:rPr>
          <w:rFonts w:ascii="Times New Roman" w:hAnsi="Times New Roman"/>
          <w:sz w:val="28"/>
          <w:szCs w:val="28"/>
        </w:rPr>
        <w:t>12 дошкольных учреждений;</w:t>
      </w:r>
      <w:r w:rsidR="0047300E">
        <w:rPr>
          <w:rFonts w:ascii="Times New Roman" w:hAnsi="Times New Roman"/>
          <w:sz w:val="28"/>
          <w:szCs w:val="28"/>
        </w:rPr>
        <w:t xml:space="preserve"> </w:t>
      </w:r>
      <w:r w:rsidRPr="00E42A72">
        <w:rPr>
          <w:rFonts w:ascii="Times New Roman" w:hAnsi="Times New Roman"/>
          <w:sz w:val="28"/>
          <w:szCs w:val="28"/>
        </w:rPr>
        <w:t>1 учреждение дополнительного образования детей.</w:t>
      </w:r>
    </w:p>
    <w:p w:rsidR="00B9282C" w:rsidRPr="00E42A72" w:rsidRDefault="00B9282C" w:rsidP="00B928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ab/>
        <w:t xml:space="preserve">В районе отсутствуют аварийные школы. Все образовательные учреждения имеют лицензии на осуществление образовательной деятельности, занятия ведутся в одну смену. </w:t>
      </w:r>
    </w:p>
    <w:p w:rsidR="00455F89" w:rsidRDefault="00B9282C" w:rsidP="00B9282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lastRenderedPageBreak/>
        <w:tab/>
      </w:r>
    </w:p>
    <w:p w:rsidR="00B9282C" w:rsidRPr="00E42A72" w:rsidRDefault="00455F89" w:rsidP="00B9282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9282C" w:rsidRPr="00E42A72">
        <w:rPr>
          <w:rFonts w:ascii="Times New Roman" w:hAnsi="Times New Roman"/>
          <w:sz w:val="28"/>
          <w:szCs w:val="28"/>
        </w:rPr>
        <w:t>В системе образования работает 262 педагог</w:t>
      </w:r>
      <w:r w:rsidR="00527C3B">
        <w:rPr>
          <w:rFonts w:ascii="Times New Roman" w:hAnsi="Times New Roman"/>
          <w:sz w:val="28"/>
          <w:szCs w:val="28"/>
        </w:rPr>
        <w:t>а</w:t>
      </w:r>
      <w:r w:rsidR="00B9282C" w:rsidRPr="00E42A72">
        <w:rPr>
          <w:rFonts w:ascii="Times New Roman" w:hAnsi="Times New Roman"/>
          <w:sz w:val="28"/>
          <w:szCs w:val="28"/>
        </w:rPr>
        <w:t xml:space="preserve"> (АППГ- 252)</w:t>
      </w:r>
      <w:bookmarkStart w:id="0" w:name="_GoBack"/>
      <w:bookmarkEnd w:id="0"/>
      <w:r w:rsidR="00B9282C" w:rsidRPr="00E42A72">
        <w:rPr>
          <w:rFonts w:ascii="Times New Roman" w:hAnsi="Times New Roman"/>
          <w:sz w:val="28"/>
          <w:szCs w:val="28"/>
        </w:rPr>
        <w:t>, 28 из них</w:t>
      </w:r>
      <w:r w:rsidR="00527C3B">
        <w:rPr>
          <w:rFonts w:ascii="Times New Roman" w:hAnsi="Times New Roman"/>
          <w:sz w:val="28"/>
          <w:szCs w:val="28"/>
        </w:rPr>
        <w:t xml:space="preserve"> </w:t>
      </w:r>
      <w:r w:rsidR="00B9282C" w:rsidRPr="00E42A72">
        <w:rPr>
          <w:rFonts w:ascii="Times New Roman" w:hAnsi="Times New Roman"/>
          <w:sz w:val="28"/>
          <w:szCs w:val="28"/>
        </w:rPr>
        <w:t>- педагоги до 30 лет. В настоящее время в школах района обучается 1861 человека (АППГ-</w:t>
      </w:r>
      <w:r w:rsidR="00527C3B">
        <w:rPr>
          <w:rFonts w:ascii="Times New Roman" w:hAnsi="Times New Roman"/>
          <w:sz w:val="28"/>
          <w:szCs w:val="28"/>
        </w:rPr>
        <w:t xml:space="preserve"> </w:t>
      </w:r>
      <w:r w:rsidR="00B9282C" w:rsidRPr="00E42A72">
        <w:rPr>
          <w:rFonts w:ascii="Times New Roman" w:hAnsi="Times New Roman"/>
          <w:sz w:val="28"/>
          <w:szCs w:val="28"/>
        </w:rPr>
        <w:t>1844). Удельный вес школьников, обучающихся по федеральным государственным образовательным стандартам – 85% (по области – 80,1%).</w:t>
      </w:r>
      <w:r w:rsidR="00527C3B">
        <w:rPr>
          <w:rFonts w:ascii="Times New Roman" w:hAnsi="Times New Roman"/>
          <w:sz w:val="28"/>
          <w:szCs w:val="28"/>
        </w:rPr>
        <w:t xml:space="preserve"> </w:t>
      </w:r>
      <w:r w:rsidR="00B9282C" w:rsidRPr="00E42A72">
        <w:rPr>
          <w:rFonts w:ascii="Times New Roman" w:hAnsi="Times New Roman"/>
          <w:sz w:val="28"/>
          <w:szCs w:val="28"/>
        </w:rPr>
        <w:t>По итогам ЕГЭ</w:t>
      </w:r>
      <w:r w:rsidR="00527C3B">
        <w:rPr>
          <w:rFonts w:ascii="Times New Roman" w:hAnsi="Times New Roman"/>
          <w:sz w:val="28"/>
          <w:szCs w:val="28"/>
        </w:rPr>
        <w:t xml:space="preserve"> </w:t>
      </w:r>
      <w:r w:rsidR="00B9282C" w:rsidRPr="00E42A72">
        <w:rPr>
          <w:rFonts w:ascii="Times New Roman" w:hAnsi="Times New Roman"/>
          <w:sz w:val="28"/>
          <w:szCs w:val="28"/>
        </w:rPr>
        <w:t>-</w:t>
      </w:r>
      <w:r w:rsidR="00527C3B">
        <w:rPr>
          <w:rFonts w:ascii="Times New Roman" w:hAnsi="Times New Roman"/>
          <w:sz w:val="28"/>
          <w:szCs w:val="28"/>
        </w:rPr>
        <w:t xml:space="preserve"> </w:t>
      </w:r>
      <w:r w:rsidR="00B9282C" w:rsidRPr="00E42A72">
        <w:rPr>
          <w:rFonts w:ascii="Times New Roman" w:hAnsi="Times New Roman"/>
          <w:sz w:val="28"/>
          <w:szCs w:val="28"/>
        </w:rPr>
        <w:t>2017 100% выпускников получили аттестаты.</w:t>
      </w:r>
      <w:r w:rsidR="00527C3B">
        <w:rPr>
          <w:rFonts w:ascii="Times New Roman" w:hAnsi="Times New Roman"/>
          <w:sz w:val="28"/>
          <w:szCs w:val="28"/>
        </w:rPr>
        <w:t xml:space="preserve"> </w:t>
      </w:r>
      <w:r w:rsidR="00B9282C" w:rsidRPr="00E42A72">
        <w:rPr>
          <w:rFonts w:ascii="Times New Roman" w:hAnsi="Times New Roman"/>
          <w:sz w:val="28"/>
          <w:szCs w:val="28"/>
        </w:rPr>
        <w:t>Охват школьников горячим питанием составляет 97%, 63% получают льготное питание (АППГ-62%).</w:t>
      </w:r>
    </w:p>
    <w:p w:rsidR="00B9282C" w:rsidRPr="00E42A72" w:rsidRDefault="00B9282C" w:rsidP="00B928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На базе МБОУ СОШ р.п.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Ровное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действует центр дистанционного обучения детей</w:t>
      </w:r>
      <w:r w:rsidR="00527C3B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-</w:t>
      </w:r>
      <w:r w:rsidR="00527C3B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инвалидов. Создана базовая школа по инклюзивному образованию – МБОУ СОШ р.п.</w:t>
      </w:r>
      <w:r w:rsidR="00527C3B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Ровное.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Безбарьерные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условия созданы в 8% школ. </w:t>
      </w:r>
    </w:p>
    <w:p w:rsidR="00B9282C" w:rsidRPr="00E42A72" w:rsidRDefault="00B9282C" w:rsidP="00B928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Дошкольное образование получают 705 воспитанников (АППГ-</w:t>
      </w:r>
      <w:r w:rsidR="00527C3B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671 ребенок). В 2017 году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с.</w:t>
      </w:r>
      <w:r w:rsidR="00214581" w:rsidRPr="00E42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введено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эксплуатацию новое здание школы, в которой предусмотрен  уровень дошкольного образования.  2 дошкольные группы посещает 40 детей. Охват дошкольным образованием от 0 до 7 лет детей, состоящих в актуальной очереди в районе, составляет 100% (по области – 97%). </w:t>
      </w:r>
    </w:p>
    <w:p w:rsidR="00B9282C" w:rsidRPr="00E42A72" w:rsidRDefault="00B9282C" w:rsidP="00B9282C">
      <w:pPr>
        <w:pStyle w:val="aa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ab/>
        <w:t>Охват детей в возрасте 5-18 лет дополнительными образовательными программами составляет 1695 человек (</w:t>
      </w:r>
      <w:r w:rsidRPr="00E42A72">
        <w:rPr>
          <w:rFonts w:ascii="Times New Roman" w:hAnsi="Times New Roman"/>
          <w:b/>
          <w:sz w:val="28"/>
          <w:szCs w:val="28"/>
        </w:rPr>
        <w:t>55 %</w:t>
      </w:r>
      <w:r w:rsidRPr="00E42A72">
        <w:rPr>
          <w:rFonts w:ascii="Times New Roman" w:hAnsi="Times New Roman"/>
          <w:sz w:val="28"/>
          <w:szCs w:val="28"/>
        </w:rPr>
        <w:t>) (по области- 67%).</w:t>
      </w:r>
    </w:p>
    <w:p w:rsidR="00B9282C" w:rsidRPr="00E42A72" w:rsidRDefault="00B9282C" w:rsidP="00B9282C">
      <w:pPr>
        <w:pStyle w:val="aa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ab/>
        <w:t>Удельный вес детей, занимающихся в спортивных секциях – 65% (2017 г. – 58%), в том числе в сельской местности – 70% (2015 г. – 65%).</w:t>
      </w:r>
    </w:p>
    <w:p w:rsidR="00B9282C" w:rsidRPr="00E42A72" w:rsidRDefault="00B9282C" w:rsidP="00B9282C">
      <w:pPr>
        <w:pStyle w:val="aa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ab/>
        <w:t>По проекту «Создание в общеобразовательных организациях, расположенных в сельской местности, условий для занятий физической культурой и спортом» в 2017 г.</w:t>
      </w:r>
      <w:r w:rsidR="003978EA">
        <w:rPr>
          <w:rFonts w:ascii="Times New Roman" w:hAnsi="Times New Roman"/>
          <w:sz w:val="28"/>
          <w:szCs w:val="28"/>
        </w:rPr>
        <w:t xml:space="preserve"> </w:t>
      </w:r>
      <w:r w:rsidRPr="00E42A72">
        <w:rPr>
          <w:rFonts w:ascii="Times New Roman" w:hAnsi="Times New Roman"/>
          <w:sz w:val="28"/>
          <w:szCs w:val="28"/>
        </w:rPr>
        <w:t xml:space="preserve">отремонтирован спортзал МБОУ СОШ </w:t>
      </w:r>
      <w:proofErr w:type="gramStart"/>
      <w:r w:rsidRPr="00E42A72">
        <w:rPr>
          <w:rFonts w:ascii="Times New Roman" w:hAnsi="Times New Roman"/>
          <w:sz w:val="28"/>
          <w:szCs w:val="28"/>
        </w:rPr>
        <w:t>с</w:t>
      </w:r>
      <w:proofErr w:type="gramEnd"/>
      <w:r w:rsidRPr="00E42A72">
        <w:rPr>
          <w:rFonts w:ascii="Times New Roman" w:hAnsi="Times New Roman"/>
          <w:sz w:val="28"/>
          <w:szCs w:val="28"/>
        </w:rPr>
        <w:t xml:space="preserve">. Привольное. </w:t>
      </w:r>
      <w:proofErr w:type="gramStart"/>
      <w:r w:rsidRPr="00E42A72">
        <w:rPr>
          <w:rFonts w:ascii="Times New Roman" w:hAnsi="Times New Roman"/>
          <w:sz w:val="28"/>
          <w:szCs w:val="28"/>
        </w:rPr>
        <w:t>Доля спортзалов сельских школ района, нуждающихся в капитальном ремонте, снизилась с 16 до 8% (1 школа:</w:t>
      </w:r>
      <w:proofErr w:type="gramEnd"/>
      <w:r w:rsidRPr="00E42A72">
        <w:rPr>
          <w:rFonts w:ascii="Times New Roman" w:hAnsi="Times New Roman"/>
          <w:sz w:val="28"/>
          <w:szCs w:val="28"/>
        </w:rPr>
        <w:t xml:space="preserve"> МБОУСОШ с</w:t>
      </w:r>
      <w:proofErr w:type="gramStart"/>
      <w:r w:rsidRPr="00E42A72">
        <w:rPr>
          <w:rFonts w:ascii="Times New Roman" w:hAnsi="Times New Roman"/>
          <w:sz w:val="28"/>
          <w:szCs w:val="28"/>
        </w:rPr>
        <w:t>.П</w:t>
      </w:r>
      <w:proofErr w:type="gramEnd"/>
      <w:r w:rsidRPr="00E42A72">
        <w:rPr>
          <w:rFonts w:ascii="Times New Roman" w:hAnsi="Times New Roman"/>
          <w:sz w:val="28"/>
          <w:szCs w:val="28"/>
        </w:rPr>
        <w:t xml:space="preserve">ервомайское). </w:t>
      </w:r>
    </w:p>
    <w:p w:rsidR="00B9282C" w:rsidRPr="00E42A72" w:rsidRDefault="00B9282C" w:rsidP="00B9282C">
      <w:pPr>
        <w:pStyle w:val="aa"/>
        <w:suppressAutoHyphens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42A72">
        <w:rPr>
          <w:rFonts w:ascii="Times New Roman" w:eastAsia="Calibri" w:hAnsi="Times New Roman"/>
          <w:sz w:val="28"/>
          <w:szCs w:val="28"/>
          <w:lang w:eastAsia="en-US"/>
        </w:rPr>
        <w:tab/>
        <w:t>За истекший период организованы и проведены муниципальные конкурсы профессионального мастерства: «Учитель года», «Воспитатель года», «Лидеры дошкольного образования», конкурсы: «Лучший ученический класс-2017»</w:t>
      </w:r>
      <w:r w:rsidRPr="00E42A7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, </w:t>
      </w:r>
      <w:r w:rsidRPr="00E42A72">
        <w:rPr>
          <w:rFonts w:ascii="Times New Roman" w:eastAsia="Calibri" w:hAnsi="Times New Roman"/>
          <w:sz w:val="28"/>
          <w:szCs w:val="28"/>
          <w:lang w:eastAsia="en-US"/>
        </w:rPr>
        <w:t xml:space="preserve">инсценированной военно-патриотической песни «100 лет Октябрьской социалистической революции», строя и песни среди военно-патриотических отрядов школ района, районная </w:t>
      </w:r>
      <w:proofErr w:type="spellStart"/>
      <w:r w:rsidRPr="00E42A72">
        <w:rPr>
          <w:rFonts w:ascii="Times New Roman" w:eastAsia="Calibri" w:hAnsi="Times New Roman"/>
          <w:sz w:val="28"/>
          <w:szCs w:val="28"/>
          <w:lang w:eastAsia="en-US"/>
        </w:rPr>
        <w:t>военн</w:t>
      </w:r>
      <w:proofErr w:type="gramStart"/>
      <w:r w:rsidRPr="00E42A72">
        <w:rPr>
          <w:rFonts w:ascii="Times New Roman" w:eastAsia="Calibri" w:hAnsi="Times New Roman"/>
          <w:sz w:val="28"/>
          <w:szCs w:val="28"/>
          <w:lang w:eastAsia="en-US"/>
        </w:rPr>
        <w:t>о</w:t>
      </w:r>
      <w:proofErr w:type="spellEnd"/>
      <w:r w:rsidRPr="00E42A72">
        <w:rPr>
          <w:rFonts w:ascii="Times New Roman" w:eastAsia="Calibri" w:hAnsi="Times New Roman"/>
          <w:sz w:val="28"/>
          <w:szCs w:val="28"/>
          <w:lang w:eastAsia="en-US"/>
        </w:rPr>
        <w:t>-</w:t>
      </w:r>
      <w:proofErr w:type="gramEnd"/>
      <w:r w:rsidRPr="00E42A72">
        <w:rPr>
          <w:rFonts w:ascii="Times New Roman" w:eastAsia="Calibri" w:hAnsi="Times New Roman"/>
          <w:sz w:val="28"/>
          <w:szCs w:val="28"/>
          <w:lang w:eastAsia="en-US"/>
        </w:rPr>
        <w:t xml:space="preserve"> спортивная игра «Зарница» и более 40 муниципальных конкурсов, олимпиад различной направленности</w:t>
      </w:r>
      <w:r w:rsidRPr="00E42A72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</w:p>
    <w:p w:rsidR="00B9282C" w:rsidRPr="00E42A72" w:rsidRDefault="00B9282C" w:rsidP="00B9282C">
      <w:pPr>
        <w:pStyle w:val="aa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eastAsia="Calibri" w:hAnsi="Times New Roman"/>
          <w:sz w:val="28"/>
          <w:szCs w:val="28"/>
          <w:lang w:eastAsia="en-US"/>
        </w:rPr>
        <w:t xml:space="preserve">        Кадетским движением охвачено 100% общеобразовательных учреждений района, в настоящее время функционирует 15 кадетских казачьих классов в 13 школах, включая </w:t>
      </w:r>
      <w:proofErr w:type="gramStart"/>
      <w:r w:rsidRPr="00E42A72">
        <w:rPr>
          <w:rFonts w:ascii="Times New Roman" w:eastAsia="Calibri" w:hAnsi="Times New Roman"/>
          <w:sz w:val="28"/>
          <w:szCs w:val="28"/>
          <w:lang w:eastAsia="en-US"/>
        </w:rPr>
        <w:t>основные</w:t>
      </w:r>
      <w:proofErr w:type="gramEnd"/>
      <w:r w:rsidRPr="00E42A72">
        <w:rPr>
          <w:rFonts w:ascii="Times New Roman" w:eastAsia="Calibri" w:hAnsi="Times New Roman"/>
          <w:sz w:val="28"/>
          <w:szCs w:val="28"/>
          <w:lang w:eastAsia="en-US"/>
        </w:rPr>
        <w:t>, в которых обучается более 200 кадетов.</w:t>
      </w:r>
    </w:p>
    <w:p w:rsidR="00A04C3D" w:rsidRPr="00E42A72" w:rsidRDefault="002F5791" w:rsidP="002F5791">
      <w:pPr>
        <w:pStyle w:val="ab"/>
        <w:spacing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КУЛЬТУР</w:t>
      </w:r>
      <w:r w:rsidR="00455F89">
        <w:rPr>
          <w:b/>
          <w:bCs/>
          <w:sz w:val="28"/>
          <w:szCs w:val="28"/>
        </w:rPr>
        <w:t>А</w:t>
      </w:r>
    </w:p>
    <w:p w:rsidR="00B9282C" w:rsidRPr="00E42A72" w:rsidRDefault="00876AAE" w:rsidP="00876AAE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282C" w:rsidRPr="00E42A72">
        <w:rPr>
          <w:sz w:val="28"/>
          <w:szCs w:val="28"/>
        </w:rPr>
        <w:t>Деятельность учреждений культуры района направлена на создание равных возможностей доступа к культурным ценностям для жителей района, поддержку народного творчества национальных культур, развития межрайонного сотрудничества.</w:t>
      </w:r>
    </w:p>
    <w:p w:rsidR="00455F89" w:rsidRDefault="00B9282C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D3E">
        <w:rPr>
          <w:rFonts w:ascii="Times New Roman" w:hAnsi="Times New Roman" w:cs="Times New Roman"/>
          <w:sz w:val="28"/>
          <w:szCs w:val="28"/>
        </w:rPr>
        <w:t xml:space="preserve">        Главными критериями результативной музейной деятельности являются количество</w:t>
      </w:r>
      <w:r w:rsidRPr="00E42A72">
        <w:rPr>
          <w:rFonts w:ascii="Times New Roman" w:hAnsi="Times New Roman" w:cs="Times New Roman"/>
          <w:sz w:val="28"/>
          <w:szCs w:val="28"/>
        </w:rPr>
        <w:t xml:space="preserve"> посещений и проведенных экскурсий. </w:t>
      </w:r>
    </w:p>
    <w:p w:rsidR="00455F89" w:rsidRDefault="00455F89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82C" w:rsidRPr="00E42A72" w:rsidRDefault="00B9282C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За 2017 год посетило 2034</w:t>
      </w:r>
      <w:r w:rsidR="00734D3E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чел</w:t>
      </w:r>
      <w:r w:rsidR="00734D3E">
        <w:rPr>
          <w:rFonts w:ascii="Times New Roman" w:hAnsi="Times New Roman" w:cs="Times New Roman"/>
          <w:sz w:val="28"/>
          <w:szCs w:val="28"/>
        </w:rPr>
        <w:t>.</w:t>
      </w:r>
      <w:r w:rsidRPr="00E42A72">
        <w:rPr>
          <w:rFonts w:ascii="Times New Roman" w:hAnsi="Times New Roman" w:cs="Times New Roman"/>
          <w:sz w:val="28"/>
          <w:szCs w:val="28"/>
        </w:rPr>
        <w:t xml:space="preserve"> (1416</w:t>
      </w:r>
      <w:r w:rsidR="00734D3E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чел.), проведено 198 экскурсий (159). Фонд пополнился на 439 ед. (418). </w:t>
      </w:r>
    </w:p>
    <w:p w:rsidR="00B9282C" w:rsidRPr="00E42A72" w:rsidRDefault="00B9282C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 xml:space="preserve">        Показатели возросли за счет туристической привлекательности и наличия «Музея арбуза»</w:t>
      </w:r>
      <w:r w:rsidR="00876AAE">
        <w:rPr>
          <w:rFonts w:ascii="Times New Roman" w:hAnsi="Times New Roman" w:cs="Times New Roman"/>
          <w:sz w:val="28"/>
          <w:szCs w:val="28"/>
        </w:rPr>
        <w:t>,</w:t>
      </w:r>
      <w:r w:rsidRPr="00E42A72">
        <w:rPr>
          <w:rFonts w:ascii="Times New Roman" w:hAnsi="Times New Roman" w:cs="Times New Roman"/>
          <w:sz w:val="28"/>
          <w:szCs w:val="28"/>
        </w:rPr>
        <w:t xml:space="preserve"> а также участие в акции среди СОШ района «День кадета в музее».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 xml:space="preserve">Важную роль в привлечении посетителей играет экспозиционная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обновляемость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и передвижные выставки по району</w:t>
      </w:r>
      <w:r w:rsidR="00876AAE">
        <w:rPr>
          <w:rFonts w:ascii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>10(2).</w:t>
      </w:r>
      <w:proofErr w:type="gramEnd"/>
    </w:p>
    <w:p w:rsidR="00B9282C" w:rsidRPr="00876AAE" w:rsidRDefault="00B9282C" w:rsidP="00876AAE">
      <w:pPr>
        <w:tabs>
          <w:tab w:val="left" w:pos="43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76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AAE">
        <w:rPr>
          <w:rFonts w:ascii="Times New Roman" w:hAnsi="Times New Roman" w:cs="Times New Roman"/>
          <w:sz w:val="28"/>
          <w:szCs w:val="28"/>
        </w:rPr>
        <w:t>Библиотеками района за 12 мес. 2017</w:t>
      </w:r>
      <w:r w:rsidR="007E691B">
        <w:rPr>
          <w:rFonts w:ascii="Times New Roman" w:hAnsi="Times New Roman" w:cs="Times New Roman"/>
          <w:sz w:val="28"/>
          <w:szCs w:val="28"/>
        </w:rPr>
        <w:t xml:space="preserve"> </w:t>
      </w:r>
      <w:r w:rsidRPr="00876AAE">
        <w:rPr>
          <w:rFonts w:ascii="Times New Roman" w:hAnsi="Times New Roman" w:cs="Times New Roman"/>
          <w:sz w:val="28"/>
          <w:szCs w:val="28"/>
        </w:rPr>
        <w:t>года было обслужено:</w:t>
      </w:r>
      <w:r w:rsidR="00876AAE">
        <w:rPr>
          <w:rFonts w:ascii="Times New Roman" w:hAnsi="Times New Roman" w:cs="Times New Roman"/>
          <w:sz w:val="28"/>
          <w:szCs w:val="28"/>
        </w:rPr>
        <w:t xml:space="preserve"> ч</w:t>
      </w:r>
      <w:r w:rsidRPr="00876AAE">
        <w:rPr>
          <w:rFonts w:ascii="Times New Roman" w:hAnsi="Times New Roman" w:cs="Times New Roman"/>
          <w:sz w:val="28"/>
          <w:szCs w:val="28"/>
        </w:rPr>
        <w:t>итателей - 12 376, (12371)</w:t>
      </w:r>
      <w:r w:rsidRPr="00876AA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876AAE">
        <w:rPr>
          <w:rFonts w:ascii="Times New Roman" w:hAnsi="Times New Roman" w:cs="Times New Roman"/>
          <w:sz w:val="28"/>
          <w:szCs w:val="28"/>
        </w:rPr>
        <w:t xml:space="preserve">осещение составило - 123 410 (118925), </w:t>
      </w:r>
      <w:r w:rsidR="00876AAE">
        <w:rPr>
          <w:rFonts w:ascii="Times New Roman" w:hAnsi="Times New Roman" w:cs="Times New Roman"/>
          <w:sz w:val="28"/>
          <w:szCs w:val="28"/>
        </w:rPr>
        <w:t>к</w:t>
      </w:r>
      <w:r w:rsidRPr="00876AAE">
        <w:rPr>
          <w:rFonts w:ascii="Times New Roman" w:hAnsi="Times New Roman" w:cs="Times New Roman"/>
          <w:sz w:val="28"/>
          <w:szCs w:val="28"/>
        </w:rPr>
        <w:t>ниговыдача - 290 050 (290 046) эк</w:t>
      </w:r>
      <w:r w:rsidR="00876AAE">
        <w:rPr>
          <w:rFonts w:ascii="Times New Roman" w:hAnsi="Times New Roman" w:cs="Times New Roman"/>
          <w:sz w:val="28"/>
          <w:szCs w:val="28"/>
        </w:rPr>
        <w:t>земпляров</w:t>
      </w:r>
      <w:r w:rsidRPr="00876AAE">
        <w:rPr>
          <w:rFonts w:ascii="Times New Roman" w:hAnsi="Times New Roman" w:cs="Times New Roman"/>
          <w:sz w:val="28"/>
          <w:szCs w:val="28"/>
        </w:rPr>
        <w:t>.</w:t>
      </w:r>
      <w:r w:rsidR="00876AAE">
        <w:rPr>
          <w:rFonts w:ascii="Times New Roman" w:hAnsi="Times New Roman" w:cs="Times New Roman"/>
          <w:sz w:val="28"/>
          <w:szCs w:val="28"/>
        </w:rPr>
        <w:t xml:space="preserve"> </w:t>
      </w:r>
      <w:r w:rsidRPr="00876AAE">
        <w:rPr>
          <w:rFonts w:ascii="Times New Roman" w:hAnsi="Times New Roman" w:cs="Times New Roman"/>
          <w:sz w:val="28"/>
          <w:szCs w:val="28"/>
        </w:rPr>
        <w:t>Ежегодная Всероссийская акция «</w:t>
      </w:r>
      <w:proofErr w:type="spellStart"/>
      <w:r w:rsidRPr="00876AAE">
        <w:rPr>
          <w:rFonts w:ascii="Times New Roman" w:hAnsi="Times New Roman" w:cs="Times New Roman"/>
          <w:sz w:val="28"/>
          <w:szCs w:val="28"/>
        </w:rPr>
        <w:t>Библионочь</w:t>
      </w:r>
      <w:proofErr w:type="spellEnd"/>
      <w:r w:rsidRPr="00876AAE">
        <w:rPr>
          <w:rFonts w:ascii="Times New Roman" w:hAnsi="Times New Roman" w:cs="Times New Roman"/>
          <w:sz w:val="28"/>
          <w:szCs w:val="28"/>
        </w:rPr>
        <w:t xml:space="preserve"> - 2017» прошла во всех библиотеках Ровенского района.</w:t>
      </w:r>
      <w:r w:rsidR="00876AAE">
        <w:rPr>
          <w:rFonts w:ascii="Times New Roman" w:hAnsi="Times New Roman" w:cs="Times New Roman"/>
          <w:sz w:val="28"/>
          <w:szCs w:val="28"/>
        </w:rPr>
        <w:t xml:space="preserve"> </w:t>
      </w:r>
      <w:r w:rsidRPr="00876AAE">
        <w:rPr>
          <w:rFonts w:ascii="Times New Roman" w:hAnsi="Times New Roman" w:cs="Times New Roman"/>
          <w:sz w:val="28"/>
          <w:szCs w:val="28"/>
        </w:rPr>
        <w:t xml:space="preserve">В рамках областного конкурса среди библиотекарей области в номинации «Лучший библиотекарь, работающий с детьми» дипломом отмечена библиотекарь Центральной Ровенской библиотеки </w:t>
      </w:r>
      <w:proofErr w:type="spellStart"/>
      <w:r w:rsidRPr="00876AAE">
        <w:rPr>
          <w:rFonts w:ascii="Times New Roman" w:hAnsi="Times New Roman" w:cs="Times New Roman"/>
          <w:sz w:val="28"/>
          <w:szCs w:val="28"/>
        </w:rPr>
        <w:t>Ильбикина</w:t>
      </w:r>
      <w:proofErr w:type="spellEnd"/>
      <w:r w:rsidRPr="00876A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AAE">
        <w:rPr>
          <w:rFonts w:ascii="Times New Roman" w:hAnsi="Times New Roman" w:cs="Times New Roman"/>
          <w:sz w:val="28"/>
          <w:szCs w:val="28"/>
        </w:rPr>
        <w:t>Наира</w:t>
      </w:r>
      <w:proofErr w:type="spellEnd"/>
      <w:r w:rsidR="00876AAE">
        <w:rPr>
          <w:rFonts w:ascii="Times New Roman" w:hAnsi="Times New Roman" w:cs="Times New Roman"/>
          <w:sz w:val="28"/>
          <w:szCs w:val="28"/>
        </w:rPr>
        <w:t xml:space="preserve">. </w:t>
      </w:r>
      <w:r w:rsidRPr="00876AAE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года в библиотеках было подготовлено и проведено 3 районных конкурса, посвящённые Году Экологии.</w:t>
      </w:r>
    </w:p>
    <w:p w:rsidR="00B9282C" w:rsidRPr="00876AAE" w:rsidRDefault="00B9282C" w:rsidP="00B9282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A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 преддверии </w:t>
      </w:r>
      <w:r w:rsidRPr="00876AA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VII</w:t>
      </w:r>
      <w:r w:rsidRPr="00876A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Арбузного парад - карнавала Владимирская сельская</w:t>
      </w:r>
      <w:r w:rsidR="00876A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6AAE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библиотека занесена на районную Доску почёта.</w:t>
      </w:r>
    </w:p>
    <w:p w:rsidR="00B9282C" w:rsidRPr="00E42A72" w:rsidRDefault="00B9282C" w:rsidP="00876AAE">
      <w:pPr>
        <w:pStyle w:val="a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6AAE">
        <w:rPr>
          <w:sz w:val="28"/>
          <w:szCs w:val="28"/>
        </w:rPr>
        <w:t xml:space="preserve">          В школе искусств работает 6 отделений. Количество учащихся составляет 230 человек (221).</w:t>
      </w:r>
      <w:r w:rsidR="00876AAE">
        <w:rPr>
          <w:sz w:val="28"/>
          <w:szCs w:val="28"/>
        </w:rPr>
        <w:t xml:space="preserve"> </w:t>
      </w:r>
      <w:r w:rsidRPr="00E42A72">
        <w:rPr>
          <w:color w:val="000000"/>
          <w:sz w:val="28"/>
          <w:szCs w:val="28"/>
        </w:rPr>
        <w:t>В 2017 году учащиеся ДШИ участвовали в 47 конкурсах различного уровня:</w:t>
      </w:r>
      <w:r w:rsidR="00876AAE">
        <w:rPr>
          <w:color w:val="000000"/>
          <w:sz w:val="28"/>
          <w:szCs w:val="28"/>
        </w:rPr>
        <w:t xml:space="preserve"> </w:t>
      </w:r>
      <w:r w:rsidRPr="00E42A72">
        <w:rPr>
          <w:color w:val="000000"/>
          <w:sz w:val="28"/>
          <w:szCs w:val="28"/>
        </w:rPr>
        <w:t>в международных конкурсах – 22 учащихся, из них 12 победителей;</w:t>
      </w:r>
      <w:r w:rsidR="00876AAE">
        <w:rPr>
          <w:color w:val="000000"/>
          <w:sz w:val="28"/>
          <w:szCs w:val="28"/>
        </w:rPr>
        <w:t xml:space="preserve"> </w:t>
      </w:r>
      <w:r w:rsidRPr="00E42A72">
        <w:rPr>
          <w:color w:val="000000"/>
          <w:sz w:val="28"/>
          <w:szCs w:val="28"/>
        </w:rPr>
        <w:t>во всероссийских – 35 учащихся, из них 18 победителей;</w:t>
      </w:r>
    </w:p>
    <w:p w:rsidR="00B9282C" w:rsidRPr="00E42A72" w:rsidRDefault="00B9282C" w:rsidP="00B9282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областных – 60 учащихся из них 27 победителей.</w:t>
      </w:r>
    </w:p>
    <w:p w:rsidR="00B9282C" w:rsidRPr="00E42A72" w:rsidRDefault="00876AAE" w:rsidP="00B9282C">
      <w:pPr>
        <w:tabs>
          <w:tab w:val="left" w:pos="-297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B9282C" w:rsidRPr="00E42A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большие успехи в учебе и творческие достижения </w:t>
      </w:r>
      <w:r w:rsidR="00B9282C" w:rsidRPr="00E42A7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 учащихся школы искусств поощрены в 2017 году путевками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282C" w:rsidRPr="00E42A72">
        <w:rPr>
          <w:rFonts w:ascii="Times New Roman" w:eastAsia="Times New Roman" w:hAnsi="Times New Roman" w:cs="Times New Roman"/>
          <w:color w:val="000000"/>
          <w:sz w:val="28"/>
          <w:szCs w:val="28"/>
        </w:rPr>
        <w:t>«Артек».</w:t>
      </w:r>
    </w:p>
    <w:p w:rsidR="00B9282C" w:rsidRPr="00E42A72" w:rsidRDefault="00B9282C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eastAsia="Times New Roman" w:hAnsi="Times New Roman" w:cs="Times New Roman"/>
          <w:sz w:val="28"/>
          <w:szCs w:val="28"/>
        </w:rPr>
        <w:t>В конкурсе</w:t>
      </w:r>
      <w:r w:rsidRPr="00E42A72">
        <w:rPr>
          <w:rFonts w:ascii="Times New Roman" w:eastAsia="Times New Roman" w:hAnsi="Times New Roman" w:cs="Times New Roman"/>
          <w:bCs/>
          <w:sz w:val="28"/>
          <w:szCs w:val="28"/>
        </w:rPr>
        <w:t xml:space="preserve"> юных талантов</w:t>
      </w:r>
      <w:r w:rsidRPr="00E42A72">
        <w:rPr>
          <w:rFonts w:ascii="Times New Roman" w:eastAsia="Times New Roman" w:hAnsi="Times New Roman" w:cs="Times New Roman"/>
          <w:sz w:val="28"/>
          <w:szCs w:val="28"/>
        </w:rPr>
        <w:t xml:space="preserve"> «Новые имена Губернии» в отборочном туре приняли участие более 60 человек.</w:t>
      </w:r>
      <w:r w:rsidR="00876A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eastAsia="Calibri" w:hAnsi="Times New Roman" w:cs="Times New Roman"/>
          <w:sz w:val="28"/>
          <w:szCs w:val="28"/>
        </w:rPr>
        <w:t>100 учащихся ДШИ участвовали в Творческой школе для одаренных детей и молодежи Саратовской области, которая состоялась с 11 по 15 апреля 2017 года на базе лагеря «Ровесник» Марковского района на тему «Мы -  дети космоса».</w:t>
      </w:r>
      <w:r w:rsidR="00876A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sz w:val="28"/>
          <w:szCs w:val="28"/>
        </w:rPr>
        <w:t xml:space="preserve">С сентября 2017г. начал работу молодой специалист на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художественном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отделение.</w:t>
      </w:r>
    </w:p>
    <w:p w:rsidR="00B9282C" w:rsidRPr="00E42A72" w:rsidRDefault="00B9282C" w:rsidP="007E691B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Клубные учреждения</w:t>
      </w:r>
    </w:p>
    <w:p w:rsidR="00B9282C" w:rsidRPr="00B00491" w:rsidRDefault="00B9282C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0491">
        <w:rPr>
          <w:rFonts w:ascii="Times New Roman" w:hAnsi="Times New Roman" w:cs="Times New Roman"/>
          <w:sz w:val="28"/>
          <w:szCs w:val="28"/>
        </w:rPr>
        <w:t xml:space="preserve">     </w:t>
      </w:r>
      <w:r w:rsidR="00B00491">
        <w:rPr>
          <w:rFonts w:ascii="Times New Roman" w:hAnsi="Times New Roman" w:cs="Times New Roman"/>
          <w:sz w:val="28"/>
          <w:szCs w:val="28"/>
        </w:rPr>
        <w:t xml:space="preserve"> </w:t>
      </w:r>
      <w:r w:rsidRPr="00B00491">
        <w:rPr>
          <w:rFonts w:ascii="Times New Roman" w:hAnsi="Times New Roman" w:cs="Times New Roman"/>
          <w:sz w:val="28"/>
          <w:szCs w:val="28"/>
        </w:rPr>
        <w:t xml:space="preserve"> </w:t>
      </w:r>
      <w:r w:rsidR="00B00491">
        <w:rPr>
          <w:rFonts w:ascii="Times New Roman" w:hAnsi="Times New Roman" w:cs="Times New Roman"/>
          <w:sz w:val="28"/>
          <w:szCs w:val="28"/>
        </w:rPr>
        <w:t xml:space="preserve">   </w:t>
      </w:r>
      <w:r w:rsidRPr="00B00491">
        <w:rPr>
          <w:rFonts w:ascii="Times New Roman" w:hAnsi="Times New Roman" w:cs="Times New Roman"/>
          <w:sz w:val="28"/>
          <w:szCs w:val="28"/>
        </w:rPr>
        <w:t>За 2017 год клубными учреждениями культуры Ровенского района проведено 2813  (2716) мероприятий, на которых присутствовало  78579</w:t>
      </w:r>
    </w:p>
    <w:p w:rsidR="00B9282C" w:rsidRPr="00B00491" w:rsidRDefault="00B9282C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0491">
        <w:rPr>
          <w:rFonts w:ascii="Times New Roman" w:hAnsi="Times New Roman" w:cs="Times New Roman"/>
          <w:sz w:val="28"/>
          <w:szCs w:val="28"/>
        </w:rPr>
        <w:t xml:space="preserve"> (66363) человек. Кружков 137 (135)</w:t>
      </w:r>
      <w:r w:rsidR="00B00491">
        <w:rPr>
          <w:rFonts w:ascii="Times New Roman" w:hAnsi="Times New Roman" w:cs="Times New Roman"/>
          <w:sz w:val="28"/>
          <w:szCs w:val="28"/>
        </w:rPr>
        <w:t>,</w:t>
      </w:r>
      <w:r w:rsidRPr="00B00491">
        <w:rPr>
          <w:rFonts w:ascii="Times New Roman" w:hAnsi="Times New Roman" w:cs="Times New Roman"/>
          <w:sz w:val="28"/>
          <w:szCs w:val="28"/>
        </w:rPr>
        <w:t xml:space="preserve"> в них 1840  чел. (1795).</w:t>
      </w:r>
      <w:r w:rsidR="00B00491">
        <w:rPr>
          <w:rFonts w:ascii="Times New Roman" w:hAnsi="Times New Roman" w:cs="Times New Roman"/>
          <w:sz w:val="28"/>
          <w:szCs w:val="28"/>
        </w:rPr>
        <w:t xml:space="preserve"> </w:t>
      </w:r>
      <w:r w:rsidRPr="00B00491">
        <w:rPr>
          <w:rFonts w:ascii="Times New Roman" w:hAnsi="Times New Roman" w:cs="Times New Roman"/>
          <w:sz w:val="28"/>
          <w:szCs w:val="28"/>
        </w:rPr>
        <w:t xml:space="preserve">В районе действуют 3 коллектива со званием «Народный».  </w:t>
      </w:r>
    </w:p>
    <w:p w:rsidR="0047060D" w:rsidRDefault="00B9282C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0491">
        <w:rPr>
          <w:rFonts w:ascii="Times New Roman" w:hAnsi="Times New Roman" w:cs="Times New Roman"/>
          <w:sz w:val="28"/>
          <w:szCs w:val="28"/>
        </w:rPr>
        <w:t xml:space="preserve">     </w:t>
      </w:r>
      <w:r w:rsidR="00B00491">
        <w:rPr>
          <w:rFonts w:ascii="Times New Roman" w:hAnsi="Times New Roman" w:cs="Times New Roman"/>
          <w:sz w:val="28"/>
          <w:szCs w:val="28"/>
        </w:rPr>
        <w:t xml:space="preserve">    </w:t>
      </w:r>
      <w:r w:rsidRPr="00B00491">
        <w:rPr>
          <w:rFonts w:ascii="Times New Roman" w:hAnsi="Times New Roman" w:cs="Times New Roman"/>
          <w:sz w:val="28"/>
          <w:szCs w:val="28"/>
        </w:rPr>
        <w:t xml:space="preserve">Одна из главных целей стоящая перед работниками - привлечение зрительского интереса. Для этого организовываются районные фестивали и конкурсы. За 2017 проведено- 4 (3) районных конкурса </w:t>
      </w:r>
      <w:r w:rsidR="007E691B">
        <w:rPr>
          <w:rFonts w:ascii="Times New Roman" w:hAnsi="Times New Roman" w:cs="Times New Roman"/>
          <w:sz w:val="28"/>
          <w:szCs w:val="28"/>
        </w:rPr>
        <w:t>(</w:t>
      </w:r>
      <w:r w:rsidRPr="00B00491">
        <w:rPr>
          <w:rFonts w:ascii="Times New Roman" w:hAnsi="Times New Roman" w:cs="Times New Roman"/>
          <w:sz w:val="28"/>
          <w:szCs w:val="28"/>
        </w:rPr>
        <w:t xml:space="preserve">Эко </w:t>
      </w:r>
      <w:proofErr w:type="spellStart"/>
      <w:r w:rsidRPr="00B00491">
        <w:rPr>
          <w:rFonts w:ascii="Times New Roman" w:hAnsi="Times New Roman" w:cs="Times New Roman"/>
          <w:sz w:val="28"/>
          <w:szCs w:val="28"/>
        </w:rPr>
        <w:t>фентаз</w:t>
      </w:r>
      <w:proofErr w:type="gramStart"/>
      <w:r w:rsidRPr="00B0049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B0049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00491">
        <w:rPr>
          <w:rFonts w:ascii="Times New Roman" w:hAnsi="Times New Roman" w:cs="Times New Roman"/>
          <w:sz w:val="28"/>
          <w:szCs w:val="28"/>
        </w:rPr>
        <w:t xml:space="preserve"> конкурс шляп, конкурс шансона и </w:t>
      </w:r>
      <w:proofErr w:type="spellStart"/>
      <w:r w:rsidRPr="00B00491">
        <w:rPr>
          <w:rFonts w:ascii="Times New Roman" w:hAnsi="Times New Roman" w:cs="Times New Roman"/>
          <w:sz w:val="28"/>
          <w:szCs w:val="28"/>
        </w:rPr>
        <w:t>бардовской</w:t>
      </w:r>
      <w:proofErr w:type="spellEnd"/>
      <w:r w:rsidRPr="00B00491">
        <w:rPr>
          <w:rFonts w:ascii="Times New Roman" w:hAnsi="Times New Roman" w:cs="Times New Roman"/>
          <w:sz w:val="28"/>
          <w:szCs w:val="28"/>
        </w:rPr>
        <w:t xml:space="preserve"> песни, конкурс женского и детского костюма «Олицетворяющий образ России»,  фестиваль </w:t>
      </w:r>
    </w:p>
    <w:p w:rsidR="0047060D" w:rsidRDefault="0047060D" w:rsidP="00B928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82C" w:rsidRPr="00B00491" w:rsidRDefault="00B9282C" w:rsidP="00B9282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491">
        <w:rPr>
          <w:rFonts w:ascii="Times New Roman" w:hAnsi="Times New Roman" w:cs="Times New Roman"/>
          <w:sz w:val="28"/>
          <w:szCs w:val="28"/>
        </w:rPr>
        <w:lastRenderedPageBreak/>
        <w:t>патриотической песни</w:t>
      </w:r>
      <w:r w:rsidR="007E691B">
        <w:rPr>
          <w:rFonts w:ascii="Times New Roman" w:hAnsi="Times New Roman" w:cs="Times New Roman"/>
          <w:sz w:val="28"/>
          <w:szCs w:val="28"/>
        </w:rPr>
        <w:t>)</w:t>
      </w:r>
      <w:r w:rsidRPr="00B00491">
        <w:rPr>
          <w:rFonts w:ascii="Times New Roman" w:hAnsi="Times New Roman" w:cs="Times New Roman"/>
          <w:sz w:val="28"/>
          <w:szCs w:val="28"/>
        </w:rPr>
        <w:t xml:space="preserve">. Успешно прошел областной конкурс народного творчества «Огней так много золотых» В нем приняло участие более 200 исполнителей разного жанра, отмечены дипломами 12 участников. С успехом в  7 -ой раз был проведен арбузный парад – карнавал. </w:t>
      </w:r>
    </w:p>
    <w:p w:rsidR="00A04C3D" w:rsidRPr="00B00491" w:rsidRDefault="00B9282C" w:rsidP="00893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36E6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2017 год прошел под знаком улучшения материально </w:t>
      </w:r>
      <w:r w:rsidR="00B36E62">
        <w:rPr>
          <w:rFonts w:ascii="Times New Roman" w:eastAsia="Calibri" w:hAnsi="Times New Roman" w:cs="Times New Roman"/>
          <w:sz w:val="28"/>
          <w:szCs w:val="28"/>
        </w:rPr>
        <w:t>–</w:t>
      </w:r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 тех</w:t>
      </w:r>
      <w:r w:rsidR="00B36E62">
        <w:rPr>
          <w:rFonts w:ascii="Times New Roman" w:eastAsia="Calibri" w:hAnsi="Times New Roman" w:cs="Times New Roman"/>
          <w:sz w:val="28"/>
          <w:szCs w:val="28"/>
        </w:rPr>
        <w:t xml:space="preserve">нической </w:t>
      </w:r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базы учреждений. Из 37 учреждений значительные ремонты прошли в 14 учреждениях: </w:t>
      </w:r>
      <w:r w:rsidR="00B36E62">
        <w:rPr>
          <w:rFonts w:ascii="Times New Roman" w:eastAsia="Calibri" w:hAnsi="Times New Roman" w:cs="Times New Roman"/>
          <w:sz w:val="28"/>
          <w:szCs w:val="28"/>
        </w:rPr>
        <w:t>о</w:t>
      </w:r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тремонтирована кровля в РДК, проведены ремонты помещений в СДК с. Тарлыковка, с. </w:t>
      </w:r>
      <w:proofErr w:type="spellStart"/>
      <w:r w:rsidRPr="00B00491">
        <w:rPr>
          <w:rFonts w:ascii="Times New Roman" w:eastAsia="Calibri" w:hAnsi="Times New Roman" w:cs="Times New Roman"/>
          <w:sz w:val="28"/>
          <w:szCs w:val="28"/>
        </w:rPr>
        <w:t>Скатовка</w:t>
      </w:r>
      <w:proofErr w:type="spellEnd"/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, ДШИ, Детской библиотеки </w:t>
      </w:r>
      <w:r w:rsidR="00B36E62">
        <w:rPr>
          <w:rFonts w:ascii="Times New Roman" w:eastAsia="Calibri" w:hAnsi="Times New Roman" w:cs="Times New Roman"/>
          <w:sz w:val="28"/>
          <w:szCs w:val="28"/>
        </w:rPr>
        <w:t>и</w:t>
      </w:r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 т.д. </w:t>
      </w:r>
      <w:proofErr w:type="spellStart"/>
      <w:r w:rsidRPr="00B00491">
        <w:rPr>
          <w:rFonts w:ascii="Times New Roman" w:eastAsia="Calibri" w:hAnsi="Times New Roman" w:cs="Times New Roman"/>
          <w:sz w:val="28"/>
          <w:szCs w:val="28"/>
        </w:rPr>
        <w:t>Луговская</w:t>
      </w:r>
      <w:proofErr w:type="spellEnd"/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00491">
        <w:rPr>
          <w:rFonts w:ascii="Times New Roman" w:eastAsia="Calibri" w:hAnsi="Times New Roman" w:cs="Times New Roman"/>
          <w:sz w:val="28"/>
          <w:szCs w:val="28"/>
        </w:rPr>
        <w:t>СБ</w:t>
      </w:r>
      <w:proofErr w:type="gramEnd"/>
      <w:r w:rsidRPr="00B00491">
        <w:rPr>
          <w:rFonts w:ascii="Times New Roman" w:eastAsia="Calibri" w:hAnsi="Times New Roman" w:cs="Times New Roman"/>
          <w:sz w:val="28"/>
          <w:szCs w:val="28"/>
        </w:rPr>
        <w:t xml:space="preserve"> выиграла федеральный грант на 100,0</w:t>
      </w:r>
      <w:r w:rsidR="00B36E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00491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00491">
        <w:rPr>
          <w:rFonts w:ascii="Times New Roman" w:eastAsia="Calibri" w:hAnsi="Times New Roman" w:cs="Times New Roman"/>
          <w:sz w:val="28"/>
          <w:szCs w:val="28"/>
        </w:rPr>
        <w:t>, в библиотеке проведен ремонт и приобретена библиотечная мебель.</w:t>
      </w:r>
    </w:p>
    <w:p w:rsidR="00B36E62" w:rsidRDefault="00B36E62" w:rsidP="00F66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DCE" w:rsidRPr="00E42A72" w:rsidRDefault="00F66DCE" w:rsidP="001017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С</w:t>
      </w:r>
      <w:r w:rsidR="00B36E62">
        <w:rPr>
          <w:rFonts w:ascii="Times New Roman" w:hAnsi="Times New Roman" w:cs="Times New Roman"/>
          <w:b/>
          <w:sz w:val="28"/>
          <w:szCs w:val="28"/>
        </w:rPr>
        <w:t>ПОРТ</w:t>
      </w:r>
    </w:p>
    <w:p w:rsidR="00F66DCE" w:rsidRPr="00E42A72" w:rsidRDefault="00B963E2" w:rsidP="00F66D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66DCE" w:rsidRPr="00E42A72">
        <w:rPr>
          <w:rFonts w:ascii="Times New Roman" w:hAnsi="Times New Roman" w:cs="Times New Roman"/>
          <w:sz w:val="28"/>
          <w:szCs w:val="28"/>
        </w:rPr>
        <w:t xml:space="preserve">Основная работа </w:t>
      </w:r>
      <w:r w:rsidR="00455F89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F66DCE" w:rsidRPr="00E42A72">
        <w:rPr>
          <w:rFonts w:ascii="Times New Roman" w:hAnsi="Times New Roman" w:cs="Times New Roman"/>
          <w:sz w:val="28"/>
          <w:szCs w:val="28"/>
        </w:rPr>
        <w:t>массовы</w:t>
      </w:r>
      <w:r w:rsidR="00455F89">
        <w:rPr>
          <w:rFonts w:ascii="Times New Roman" w:hAnsi="Times New Roman" w:cs="Times New Roman"/>
          <w:sz w:val="28"/>
          <w:szCs w:val="28"/>
        </w:rPr>
        <w:t>х</w:t>
      </w:r>
      <w:r w:rsidR="00F66DCE" w:rsidRPr="00E42A72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55F89">
        <w:rPr>
          <w:rFonts w:ascii="Times New Roman" w:hAnsi="Times New Roman" w:cs="Times New Roman"/>
          <w:sz w:val="28"/>
          <w:szCs w:val="28"/>
        </w:rPr>
        <w:t>й</w:t>
      </w:r>
      <w:r w:rsidR="00F66DCE" w:rsidRPr="00E42A72">
        <w:rPr>
          <w:rFonts w:ascii="Times New Roman" w:hAnsi="Times New Roman" w:cs="Times New Roman"/>
          <w:sz w:val="28"/>
          <w:szCs w:val="28"/>
        </w:rPr>
        <w:t xml:space="preserve"> сосредоточена на базе МАУ «ФОК «Старт».  С организациями р.п</w:t>
      </w:r>
      <w:proofErr w:type="gramStart"/>
      <w:r w:rsidR="00F66DCE" w:rsidRPr="00E42A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66DCE" w:rsidRPr="00E42A72">
        <w:rPr>
          <w:rFonts w:ascii="Times New Roman" w:hAnsi="Times New Roman" w:cs="Times New Roman"/>
          <w:sz w:val="28"/>
          <w:szCs w:val="28"/>
        </w:rPr>
        <w:t xml:space="preserve">овное, СОШ, МДОУ №№ 1, 5, школами района, предприятиями различных форм собственности заключены договоры на бесплатную аренду спортивных помещений. </w:t>
      </w:r>
    </w:p>
    <w:p w:rsidR="00F66DCE" w:rsidRPr="00E42A72" w:rsidRDefault="00F66DCE" w:rsidP="00F66D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2">
        <w:rPr>
          <w:rFonts w:ascii="Times New Roman" w:hAnsi="Times New Roman" w:cs="Times New Roman"/>
          <w:sz w:val="28"/>
          <w:szCs w:val="28"/>
        </w:rPr>
        <w:t>Совместно с ГБУ СОФСЦ «Урожай» на базе спорткомплекса традиционно проводятся летние и зимние Спартакиады района</w:t>
      </w:r>
      <w:r w:rsidR="00455F89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Pr="00E42A72">
        <w:rPr>
          <w:rFonts w:ascii="Times New Roman" w:hAnsi="Times New Roman" w:cs="Times New Roman"/>
          <w:sz w:val="28"/>
          <w:szCs w:val="28"/>
        </w:rPr>
        <w:t xml:space="preserve">принимают участие более 200 спортсменов района. </w:t>
      </w:r>
    </w:p>
    <w:p w:rsidR="00F66DCE" w:rsidRPr="00E42A72" w:rsidRDefault="00F66DCE" w:rsidP="001961B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E42A72">
        <w:rPr>
          <w:rFonts w:ascii="Times New Roman" w:hAnsi="Times New Roman" w:cs="Times New Roman"/>
          <w:color w:val="000000"/>
          <w:sz w:val="28"/>
          <w:szCs w:val="28"/>
        </w:rPr>
        <w:tab/>
        <w:t>Число штатных физкультурных работников в муниципальном образовании</w:t>
      </w:r>
      <w:r w:rsidR="00B963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2A72">
        <w:rPr>
          <w:rFonts w:ascii="Times New Roman" w:hAnsi="Times New Roman" w:cs="Times New Roman"/>
          <w:color w:val="000000"/>
          <w:sz w:val="28"/>
          <w:szCs w:val="28"/>
        </w:rPr>
        <w:t>22 человека,  из них 13 с высшим образованием,  6 со средним специальным. Из общего числа 16 физкультурных работников в школе, 1 специалист в дошкольных учреждениях.</w:t>
      </w:r>
      <w:r w:rsidR="005D285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Pr="00E42A72">
        <w:rPr>
          <w:rFonts w:ascii="Times New Roman" w:hAnsi="Times New Roman"/>
          <w:color w:val="000000"/>
          <w:sz w:val="28"/>
          <w:szCs w:val="28"/>
        </w:rPr>
        <w:t>ошкольные и</w:t>
      </w:r>
      <w:r w:rsidR="005D28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2A72">
        <w:rPr>
          <w:rFonts w:ascii="Times New Roman" w:hAnsi="Times New Roman"/>
          <w:color w:val="000000"/>
          <w:sz w:val="28"/>
          <w:szCs w:val="28"/>
        </w:rPr>
        <w:t>общеобразовательные учреждения кадрами по физической культуре укомплектованы.</w:t>
      </w:r>
    </w:p>
    <w:p w:rsidR="00F66DCE" w:rsidRPr="00E42A72" w:rsidRDefault="00F66DCE" w:rsidP="001961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7060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E42A72">
        <w:rPr>
          <w:rFonts w:ascii="Times New Roman" w:hAnsi="Times New Roman"/>
          <w:sz w:val="28"/>
          <w:szCs w:val="28"/>
        </w:rPr>
        <w:t xml:space="preserve"> 2017 году воспитанники тренера </w:t>
      </w:r>
      <w:proofErr w:type="spellStart"/>
      <w:r w:rsidRPr="00E42A72">
        <w:rPr>
          <w:rFonts w:ascii="Times New Roman" w:hAnsi="Times New Roman"/>
          <w:sz w:val="28"/>
          <w:szCs w:val="28"/>
        </w:rPr>
        <w:t>Коханенко</w:t>
      </w:r>
      <w:proofErr w:type="spellEnd"/>
      <w:r w:rsidRPr="00E42A72">
        <w:rPr>
          <w:rFonts w:ascii="Times New Roman" w:hAnsi="Times New Roman"/>
          <w:sz w:val="28"/>
          <w:szCs w:val="28"/>
        </w:rPr>
        <w:t xml:space="preserve"> А.Д. (секция бокса) приняли участие в турнирах областного уровня: в городах Саратов, Балаково, Вольск. Регулярно учащиеся старших классов в рамках подготовки сдачи норм ГТО тренируются в стрельбе из пневматической винтовки.</w:t>
      </w:r>
    </w:p>
    <w:p w:rsidR="0047060D" w:rsidRDefault="00F66DCE" w:rsidP="0047060D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 w:cs="Times New Roman"/>
          <w:color w:val="000000"/>
          <w:sz w:val="28"/>
          <w:szCs w:val="28"/>
        </w:rPr>
        <w:t xml:space="preserve">     Для привлечения молодежи в спорт и организации физкультурно-оздоровительной работы </w:t>
      </w:r>
      <w:r w:rsidR="0047060D">
        <w:rPr>
          <w:rFonts w:ascii="Times New Roman" w:hAnsi="Times New Roman" w:cs="Times New Roman"/>
          <w:color w:val="000000"/>
          <w:sz w:val="28"/>
          <w:szCs w:val="28"/>
        </w:rPr>
        <w:t xml:space="preserve">в 2017 году были проведены две </w:t>
      </w:r>
      <w:r w:rsidRPr="00E42A72">
        <w:rPr>
          <w:rFonts w:ascii="Times New Roman" w:hAnsi="Times New Roman" w:cs="Times New Roman"/>
          <w:color w:val="000000"/>
          <w:sz w:val="28"/>
          <w:szCs w:val="28"/>
        </w:rPr>
        <w:t xml:space="preserve">спартакиады с участием команд </w:t>
      </w:r>
      <w:r w:rsidR="0047060D">
        <w:rPr>
          <w:rFonts w:ascii="Times New Roman" w:hAnsi="Times New Roman" w:cs="Times New Roman"/>
          <w:color w:val="000000"/>
          <w:sz w:val="28"/>
          <w:szCs w:val="28"/>
        </w:rPr>
        <w:t xml:space="preserve">Ровенского района, </w:t>
      </w:r>
      <w:r w:rsidRPr="00E42A72">
        <w:rPr>
          <w:rFonts w:ascii="Times New Roman" w:hAnsi="Times New Roman"/>
          <w:sz w:val="28"/>
          <w:szCs w:val="28"/>
        </w:rPr>
        <w:t>летняя военно-спортивная игра «Зарница» среди допризывной молодежи.</w:t>
      </w:r>
    </w:p>
    <w:p w:rsidR="00F66DCE" w:rsidRPr="00E42A72" w:rsidRDefault="00F66DCE" w:rsidP="009363B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A7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42A72">
        <w:rPr>
          <w:rFonts w:ascii="Times New Roman" w:hAnsi="Times New Roman" w:cs="Times New Roman"/>
          <w:sz w:val="28"/>
          <w:szCs w:val="28"/>
        </w:rPr>
        <w:t xml:space="preserve">В течение учебного года на базе районного </w:t>
      </w:r>
      <w:proofErr w:type="spellStart"/>
      <w:r w:rsidRPr="00E42A72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Pr="00E42A72">
        <w:rPr>
          <w:rFonts w:ascii="Times New Roman" w:hAnsi="Times New Roman" w:cs="Times New Roman"/>
          <w:sz w:val="28"/>
          <w:szCs w:val="28"/>
        </w:rPr>
        <w:t xml:space="preserve">  традиционно проходят «Веселые старты» ко Дню защиты детей, «Папа, мама, я – дружная семья» - </w:t>
      </w:r>
      <w:proofErr w:type="gramStart"/>
      <w:r w:rsidRPr="00E42A7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42A72">
        <w:rPr>
          <w:rFonts w:ascii="Times New Roman" w:hAnsi="Times New Roman" w:cs="Times New Roman"/>
          <w:sz w:val="28"/>
          <w:szCs w:val="28"/>
        </w:rPr>
        <w:t xml:space="preserve"> дню 8 Марта,  «Силовой экстрим» - ко дню Защитников Отечества, игра «Зарница» - ко Дню Победы.</w:t>
      </w:r>
    </w:p>
    <w:p w:rsidR="00F66DCE" w:rsidRPr="00E42A72" w:rsidRDefault="00F66DCE" w:rsidP="00C40062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 xml:space="preserve">    В Ровенском районе 1023 инвалида. В районе имеется 1 спортзал и 1 тренажёрный зал для инвалидов по общему заболеванию. В 2017 году проводились мероприятия, в которых принимали участие люди с ограниченными  возможностями.</w:t>
      </w:r>
    </w:p>
    <w:p w:rsidR="00F66DCE" w:rsidRPr="00E42A72" w:rsidRDefault="00F66DCE" w:rsidP="00C400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lastRenderedPageBreak/>
        <w:t>Для всех занимающихся в спортивных секциях и кружках обязательным является медицинский контроль участковыми педиатрами.</w:t>
      </w:r>
    </w:p>
    <w:p w:rsidR="00F66DCE" w:rsidRPr="00E42A72" w:rsidRDefault="00F66DCE" w:rsidP="00C4006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42A72">
        <w:rPr>
          <w:rFonts w:ascii="Times New Roman" w:hAnsi="Times New Roman"/>
          <w:sz w:val="28"/>
          <w:szCs w:val="28"/>
        </w:rPr>
        <w:t xml:space="preserve">Спортивная деятельность района освещается на страницах районной газеты «Знамя Победы», сайте районной администрации, сети интернет. </w:t>
      </w:r>
    </w:p>
    <w:p w:rsidR="009363BD" w:rsidRDefault="009363BD" w:rsidP="00F66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DCE" w:rsidRPr="00E42A72" w:rsidRDefault="00F66DCE" w:rsidP="00F66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A72">
        <w:rPr>
          <w:rFonts w:ascii="Times New Roman" w:hAnsi="Times New Roman" w:cs="Times New Roman"/>
          <w:b/>
          <w:sz w:val="28"/>
          <w:szCs w:val="28"/>
        </w:rPr>
        <w:t>Обращения граждан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Проводя итоги 2017 г. по рассмотрению обращений граждан, следует отметить, что в администрацию Ровенского муниципального района через управление по работе с населением поступило 442 обращения.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 xml:space="preserve">Увеличилось количество обращений, поступивших в Интернет-приемную. 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Необходимо отметить положительную динамику в работе с обращениями граждан.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 xml:space="preserve">В 2017 году на 50 % уменьшилось количество обращений по вопросам выдачи путевок в ДОУ. Это является результатом целенаправленной работы органов местного самоуправления по введению новых мест в детских дошкольных учреждениях. 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Наибольшее количество обращений зарегистрировано  в тематическом разделе «</w:t>
      </w:r>
      <w:proofErr w:type="spellStart"/>
      <w:r w:rsidRPr="00E42A72">
        <w:rPr>
          <w:rFonts w:ascii="Times New Roman" w:hAnsi="Times New Roman"/>
          <w:b w:val="0"/>
          <w:szCs w:val="28"/>
        </w:rPr>
        <w:t>Жилищно</w:t>
      </w:r>
      <w:proofErr w:type="spellEnd"/>
      <w:r w:rsidR="00403477">
        <w:rPr>
          <w:rFonts w:ascii="Times New Roman" w:hAnsi="Times New Roman"/>
          <w:b w:val="0"/>
          <w:szCs w:val="28"/>
        </w:rPr>
        <w:t xml:space="preserve"> </w:t>
      </w:r>
      <w:r w:rsidRPr="00E42A72">
        <w:rPr>
          <w:rFonts w:ascii="Times New Roman" w:hAnsi="Times New Roman"/>
          <w:b w:val="0"/>
          <w:szCs w:val="28"/>
        </w:rPr>
        <w:t>- коммунальная сфера» -175 или 39,6% от общего количества обращений, в том числе: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-«Коммунальное хозяйство»- 92;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</w:t>
      </w:r>
      <w:proofErr w:type="spellStart"/>
      <w:r w:rsidRPr="00E42A72">
        <w:rPr>
          <w:rFonts w:ascii="Times New Roman" w:hAnsi="Times New Roman"/>
          <w:b w:val="0"/>
          <w:szCs w:val="28"/>
        </w:rPr>
        <w:t>Жилишный</w:t>
      </w:r>
      <w:proofErr w:type="spellEnd"/>
      <w:r w:rsidRPr="00E42A72">
        <w:rPr>
          <w:rFonts w:ascii="Times New Roman" w:hAnsi="Times New Roman"/>
          <w:b w:val="0"/>
          <w:szCs w:val="28"/>
        </w:rPr>
        <w:t xml:space="preserve"> фонд»- 35;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-«Обеспечение права на жилище»-10 вопросов и другие вопросы-44.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Второе место по количеству обращений занимает тематический раздел «Экономика» 173 или 39,1% в том числе: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-«Хозяйственная деятельность»- 126;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-«Природные ресурсы и охрана окружающей среды»- 3  и другие вопросы -44.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Тематический раздел «Социальная сфера» содержит 94 (21,3%) обращения, в том числе: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-«Социальное обеспечение и социальное страхование» -37</w:t>
      </w:r>
      <w:proofErr w:type="gramStart"/>
      <w:r w:rsidRPr="00E42A72">
        <w:rPr>
          <w:rFonts w:ascii="Times New Roman" w:hAnsi="Times New Roman"/>
          <w:b w:val="0"/>
          <w:szCs w:val="28"/>
        </w:rPr>
        <w:t xml:space="preserve"> ;</w:t>
      </w:r>
      <w:proofErr w:type="gramEnd"/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-«Образование. Наука. Культура»-21;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</w:t>
      </w:r>
      <w:proofErr w:type="spellStart"/>
      <w:r w:rsidRPr="00E42A72">
        <w:rPr>
          <w:rFonts w:ascii="Times New Roman" w:hAnsi="Times New Roman"/>
          <w:b w:val="0"/>
          <w:szCs w:val="28"/>
        </w:rPr>
        <w:t>Здравохранение</w:t>
      </w:r>
      <w:proofErr w:type="spellEnd"/>
      <w:r w:rsidRPr="00E42A72">
        <w:rPr>
          <w:rFonts w:ascii="Times New Roman" w:hAnsi="Times New Roman"/>
          <w:b w:val="0"/>
          <w:szCs w:val="28"/>
        </w:rPr>
        <w:t>. Физическая культура и спорт» -14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-«Труд и занятость населения» -7;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-«Семья» -1 вопрос и другие вопросы -14.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 xml:space="preserve">Главой Ровенского </w:t>
      </w:r>
      <w:r w:rsidR="00685B69">
        <w:rPr>
          <w:rFonts w:ascii="Times New Roman" w:hAnsi="Times New Roman"/>
          <w:b w:val="0"/>
          <w:szCs w:val="28"/>
        </w:rPr>
        <w:t xml:space="preserve">муниципального </w:t>
      </w:r>
      <w:r w:rsidRPr="00E42A72">
        <w:rPr>
          <w:rFonts w:ascii="Times New Roman" w:hAnsi="Times New Roman"/>
          <w:b w:val="0"/>
          <w:szCs w:val="28"/>
        </w:rPr>
        <w:t>района и его заместителями, проведено 144 приема граждан, на которых принято 191 человек.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В минувшем году продолжена практика выездных приемов в сельские поселения. Проведено 84 выездных приема, принято более 100 человек.</w:t>
      </w:r>
    </w:p>
    <w:p w:rsidR="00F66DCE" w:rsidRPr="00E42A72" w:rsidRDefault="00F66DCE" w:rsidP="00F66DCE">
      <w:pPr>
        <w:pStyle w:val="ae"/>
        <w:ind w:firstLine="708"/>
        <w:jc w:val="both"/>
        <w:rPr>
          <w:rFonts w:ascii="Times New Roman" w:hAnsi="Times New Roman"/>
          <w:b w:val="0"/>
          <w:szCs w:val="28"/>
        </w:rPr>
      </w:pPr>
      <w:r w:rsidRPr="00E42A72">
        <w:rPr>
          <w:rFonts w:ascii="Times New Roman" w:hAnsi="Times New Roman"/>
          <w:b w:val="0"/>
          <w:szCs w:val="28"/>
        </w:rPr>
        <w:t>Ежегодно проводится общероссийский прием граждан, в котором приняли участие жители Ровенского муниципального района.</w:t>
      </w:r>
    </w:p>
    <w:sectPr w:rsidR="00F66DCE" w:rsidRPr="00E42A72" w:rsidSect="00F0384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13F72AD3"/>
    <w:multiLevelType w:val="hybridMultilevel"/>
    <w:tmpl w:val="23142DFE"/>
    <w:lvl w:ilvl="0" w:tplc="9878C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52B2C"/>
    <w:multiLevelType w:val="hybridMultilevel"/>
    <w:tmpl w:val="4B403036"/>
    <w:lvl w:ilvl="0" w:tplc="F5A68E8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312B8"/>
    <w:multiLevelType w:val="hybridMultilevel"/>
    <w:tmpl w:val="E77AE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3D8E"/>
    <w:rsid w:val="000028D8"/>
    <w:rsid w:val="0000297E"/>
    <w:rsid w:val="00036F7B"/>
    <w:rsid w:val="00063C75"/>
    <w:rsid w:val="00065DFA"/>
    <w:rsid w:val="000853A7"/>
    <w:rsid w:val="000A2327"/>
    <w:rsid w:val="000C3039"/>
    <w:rsid w:val="000F7536"/>
    <w:rsid w:val="00101790"/>
    <w:rsid w:val="00110B17"/>
    <w:rsid w:val="001961B0"/>
    <w:rsid w:val="001B0052"/>
    <w:rsid w:val="001C5F28"/>
    <w:rsid w:val="001E6593"/>
    <w:rsid w:val="00214581"/>
    <w:rsid w:val="002C6E00"/>
    <w:rsid w:val="002F5791"/>
    <w:rsid w:val="003978EA"/>
    <w:rsid w:val="003C0AC4"/>
    <w:rsid w:val="003D6978"/>
    <w:rsid w:val="00403477"/>
    <w:rsid w:val="00415883"/>
    <w:rsid w:val="0041724A"/>
    <w:rsid w:val="00455F89"/>
    <w:rsid w:val="0047060D"/>
    <w:rsid w:val="0047300E"/>
    <w:rsid w:val="004B3B87"/>
    <w:rsid w:val="004B6F74"/>
    <w:rsid w:val="00527C3B"/>
    <w:rsid w:val="00562414"/>
    <w:rsid w:val="00585519"/>
    <w:rsid w:val="005B480D"/>
    <w:rsid w:val="005C2E0C"/>
    <w:rsid w:val="005D2856"/>
    <w:rsid w:val="006240F8"/>
    <w:rsid w:val="00682CBF"/>
    <w:rsid w:val="00685B69"/>
    <w:rsid w:val="006C4469"/>
    <w:rsid w:val="006D13CB"/>
    <w:rsid w:val="006F04E7"/>
    <w:rsid w:val="006F2263"/>
    <w:rsid w:val="006F70E5"/>
    <w:rsid w:val="00704D85"/>
    <w:rsid w:val="00734D3E"/>
    <w:rsid w:val="007C3D8E"/>
    <w:rsid w:val="007E11EF"/>
    <w:rsid w:val="007E691B"/>
    <w:rsid w:val="007F6799"/>
    <w:rsid w:val="00864906"/>
    <w:rsid w:val="00876AAE"/>
    <w:rsid w:val="008932FB"/>
    <w:rsid w:val="008C64A4"/>
    <w:rsid w:val="008C6AD4"/>
    <w:rsid w:val="008F27ED"/>
    <w:rsid w:val="00901725"/>
    <w:rsid w:val="00906519"/>
    <w:rsid w:val="009363BD"/>
    <w:rsid w:val="00947E7A"/>
    <w:rsid w:val="00980871"/>
    <w:rsid w:val="009B7744"/>
    <w:rsid w:val="009D2633"/>
    <w:rsid w:val="00A04C3D"/>
    <w:rsid w:val="00A17828"/>
    <w:rsid w:val="00A35F4B"/>
    <w:rsid w:val="00A45B9C"/>
    <w:rsid w:val="00A5148C"/>
    <w:rsid w:val="00A70A81"/>
    <w:rsid w:val="00AA6CCF"/>
    <w:rsid w:val="00AB11EE"/>
    <w:rsid w:val="00AE294E"/>
    <w:rsid w:val="00B00491"/>
    <w:rsid w:val="00B36E62"/>
    <w:rsid w:val="00B8082F"/>
    <w:rsid w:val="00B9282C"/>
    <w:rsid w:val="00B963E2"/>
    <w:rsid w:val="00BB3CB9"/>
    <w:rsid w:val="00C34DFA"/>
    <w:rsid w:val="00C40062"/>
    <w:rsid w:val="00CA03C8"/>
    <w:rsid w:val="00CB4BD2"/>
    <w:rsid w:val="00CD5DB7"/>
    <w:rsid w:val="00CF189B"/>
    <w:rsid w:val="00D02DA0"/>
    <w:rsid w:val="00D25B1C"/>
    <w:rsid w:val="00D366E9"/>
    <w:rsid w:val="00D61E18"/>
    <w:rsid w:val="00D904C6"/>
    <w:rsid w:val="00D94A37"/>
    <w:rsid w:val="00DA0187"/>
    <w:rsid w:val="00DE601C"/>
    <w:rsid w:val="00E1744E"/>
    <w:rsid w:val="00E35E29"/>
    <w:rsid w:val="00E42A72"/>
    <w:rsid w:val="00EA2CD5"/>
    <w:rsid w:val="00EB3E19"/>
    <w:rsid w:val="00EC6A24"/>
    <w:rsid w:val="00ED2E0A"/>
    <w:rsid w:val="00F03849"/>
    <w:rsid w:val="00F1219A"/>
    <w:rsid w:val="00F122BB"/>
    <w:rsid w:val="00F154B4"/>
    <w:rsid w:val="00F40CF6"/>
    <w:rsid w:val="00F42334"/>
    <w:rsid w:val="00F60D0B"/>
    <w:rsid w:val="00F66DCE"/>
    <w:rsid w:val="00FF398F"/>
    <w:rsid w:val="00FF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1"/>
    <w:uiPriority w:val="99"/>
    <w:qFormat/>
    <w:rsid w:val="007C3D8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">
    <w:name w:val="Без интервала Знак1"/>
    <w:link w:val="a3"/>
    <w:uiPriority w:val="99"/>
    <w:locked/>
    <w:rsid w:val="007C3D8E"/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uiPriority w:val="99"/>
    <w:rsid w:val="007C3D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character" w:customStyle="1" w:styleId="a4">
    <w:name w:val="Без интервала Знак"/>
    <w:link w:val="10"/>
    <w:uiPriority w:val="99"/>
    <w:locked/>
    <w:rsid w:val="007C3D8E"/>
    <w:rPr>
      <w:rFonts w:cs="Calibri"/>
      <w:lang w:eastAsia="en-US"/>
    </w:rPr>
  </w:style>
  <w:style w:type="paragraph" w:customStyle="1" w:styleId="10">
    <w:name w:val="Без интервала1"/>
    <w:link w:val="a4"/>
    <w:uiPriority w:val="99"/>
    <w:rsid w:val="007C3D8E"/>
    <w:pPr>
      <w:spacing w:after="0" w:line="240" w:lineRule="auto"/>
    </w:pPr>
    <w:rPr>
      <w:rFonts w:cs="Calibri"/>
      <w:lang w:eastAsia="en-US"/>
    </w:rPr>
  </w:style>
  <w:style w:type="paragraph" w:customStyle="1" w:styleId="2">
    <w:name w:val="Без интервала2"/>
    <w:uiPriority w:val="99"/>
    <w:rsid w:val="007C3D8E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5">
    <w:name w:val="Body Text"/>
    <w:basedOn w:val="a"/>
    <w:link w:val="a6"/>
    <w:uiPriority w:val="99"/>
    <w:semiHidden/>
    <w:unhideWhenUsed/>
    <w:rsid w:val="007C3D8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C3D8E"/>
  </w:style>
  <w:style w:type="paragraph" w:styleId="a7">
    <w:name w:val="Body Text First Indent"/>
    <w:basedOn w:val="a5"/>
    <w:link w:val="a8"/>
    <w:uiPriority w:val="99"/>
    <w:unhideWhenUsed/>
    <w:rsid w:val="007C3D8E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Красная строка Знак"/>
    <w:basedOn w:val="a6"/>
    <w:link w:val="a7"/>
    <w:uiPriority w:val="99"/>
    <w:rsid w:val="007C3D8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qFormat/>
    <w:rsid w:val="007C3D8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a">
    <w:name w:val="Базовый"/>
    <w:rsid w:val="00FF398F"/>
    <w:pPr>
      <w:tabs>
        <w:tab w:val="left" w:pos="709"/>
      </w:tabs>
      <w:suppressAutoHyphens/>
    </w:pPr>
    <w:rPr>
      <w:rFonts w:ascii="Calibri" w:eastAsia="Lucida Sans Unicode" w:hAnsi="Calibri" w:cs="Times New Roman"/>
      <w:lang w:eastAsia="ar-SA"/>
    </w:rPr>
  </w:style>
  <w:style w:type="paragraph" w:styleId="ab">
    <w:name w:val="Normal (Web)"/>
    <w:basedOn w:val="a"/>
    <w:uiPriority w:val="99"/>
    <w:unhideWhenUsed/>
    <w:rsid w:val="00FF3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FF398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F398F"/>
  </w:style>
  <w:style w:type="paragraph" w:styleId="ae">
    <w:name w:val="Title"/>
    <w:basedOn w:val="a"/>
    <w:link w:val="af"/>
    <w:qFormat/>
    <w:rsid w:val="00FF398F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f">
    <w:name w:val="Название Знак"/>
    <w:basedOn w:val="a0"/>
    <w:link w:val="ae"/>
    <w:rsid w:val="00FF398F"/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NoSpacingChar">
    <w:name w:val="No Spacing Char"/>
    <w:link w:val="3"/>
    <w:locked/>
    <w:rsid w:val="00CD5DB7"/>
    <w:rPr>
      <w:rFonts w:eastAsia="Calibri"/>
      <w:lang w:eastAsia="en-US"/>
    </w:rPr>
  </w:style>
  <w:style w:type="paragraph" w:customStyle="1" w:styleId="3">
    <w:name w:val="Без интервала3"/>
    <w:link w:val="NoSpacingChar"/>
    <w:rsid w:val="00CD5DB7"/>
    <w:pPr>
      <w:spacing w:after="0" w:line="240" w:lineRule="auto"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6E3D737239E2A97AE01C486139DDB56DAE29F8B71423638ABBC4C96EFo8b8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3352C-374D-4137-9358-F0A54810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13</Pages>
  <Words>4599</Words>
  <Characters>26218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GUKOVA</dc:creator>
  <cp:keywords/>
  <dc:description/>
  <cp:lastModifiedBy>User</cp:lastModifiedBy>
  <cp:revision>83</cp:revision>
  <cp:lastPrinted>2017-02-15T06:13:00Z</cp:lastPrinted>
  <dcterms:created xsi:type="dcterms:W3CDTF">2017-02-13T06:40:00Z</dcterms:created>
  <dcterms:modified xsi:type="dcterms:W3CDTF">2018-03-01T05:18:00Z</dcterms:modified>
</cp:coreProperties>
</file>